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8D" w:rsidRPr="00FD550C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8458D" w:rsidRPr="00FD550C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5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«Средняя общеобразовательная школа №5 с углубленным </w:t>
      </w:r>
    </w:p>
    <w:p w:rsidR="0038458D" w:rsidRPr="00FD550C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изучением отдельных предметов»</w:t>
      </w:r>
    </w:p>
    <w:p w:rsidR="0038458D" w:rsidRDefault="0038458D" w:rsidP="0038458D">
      <w:pPr>
        <w:shd w:val="clear" w:color="auto" w:fill="FFFFFF"/>
        <w:spacing w:after="0" w:line="240" w:lineRule="auto"/>
        <w:jc w:val="center"/>
      </w:pPr>
    </w:p>
    <w:p w:rsidR="0038458D" w:rsidRDefault="0038458D" w:rsidP="0038458D">
      <w:pPr>
        <w:shd w:val="clear" w:color="auto" w:fill="FFFFFF"/>
        <w:spacing w:after="0" w:line="240" w:lineRule="auto"/>
        <w:jc w:val="center"/>
      </w:pP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5"/>
        <w:gridCol w:w="2439"/>
        <w:gridCol w:w="2679"/>
        <w:gridCol w:w="2623"/>
      </w:tblGrid>
      <w:tr w:rsidR="0038458D" w:rsidTr="003377EE">
        <w:tc>
          <w:tcPr>
            <w:tcW w:w="2465" w:type="dxa"/>
          </w:tcPr>
          <w:p w:rsidR="0038458D" w:rsidRPr="00B22AFF" w:rsidRDefault="0038458D" w:rsidP="00337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458D" w:rsidRDefault="0038458D" w:rsidP="0033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№5 с углублённым изучением отдельных предметов»</w:t>
            </w:r>
          </w:p>
          <w:p w:rsidR="0038458D" w:rsidRPr="008812FC" w:rsidRDefault="0038458D" w:rsidP="0033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38458D" w:rsidRPr="008812FC" w:rsidRDefault="0038458D" w:rsidP="00B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BD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№1</w:t>
            </w:r>
          </w:p>
        </w:tc>
        <w:tc>
          <w:tcPr>
            <w:tcW w:w="2439" w:type="dxa"/>
          </w:tcPr>
          <w:p w:rsidR="0038458D" w:rsidRPr="00B22AFF" w:rsidRDefault="0038458D" w:rsidP="00337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Согласована</w:t>
            </w: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458D" w:rsidRDefault="0038458D" w:rsidP="0033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№5 с углублённым изучением отдельных предметов»</w:t>
            </w:r>
          </w:p>
          <w:p w:rsidR="0038458D" w:rsidRPr="008812FC" w:rsidRDefault="0038458D" w:rsidP="0033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38458D" w:rsidRPr="008812FC" w:rsidRDefault="0038458D" w:rsidP="00B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BD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№1</w:t>
            </w:r>
          </w:p>
        </w:tc>
        <w:tc>
          <w:tcPr>
            <w:tcW w:w="2679" w:type="dxa"/>
          </w:tcPr>
          <w:p w:rsidR="0038458D" w:rsidRPr="00B22AFF" w:rsidRDefault="0038458D" w:rsidP="00337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>Принята</w:t>
            </w:r>
          </w:p>
          <w:p w:rsidR="0038458D" w:rsidRDefault="0038458D" w:rsidP="0033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МБОУ «Средняя общеобразовательная школа №5 с углублённым изучением отдельных предметов»</w:t>
            </w:r>
          </w:p>
          <w:p w:rsidR="0038458D" w:rsidRPr="008812FC" w:rsidRDefault="0038458D" w:rsidP="0033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</w:t>
            </w:r>
          </w:p>
          <w:p w:rsidR="0038458D" w:rsidRPr="008812FC" w:rsidRDefault="0038458D" w:rsidP="00B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43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BD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г. №1</w:t>
            </w:r>
          </w:p>
        </w:tc>
        <w:tc>
          <w:tcPr>
            <w:tcW w:w="2623" w:type="dxa"/>
          </w:tcPr>
          <w:p w:rsidR="0038458D" w:rsidRPr="00B22AFF" w:rsidRDefault="0038458D" w:rsidP="003377E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Утверждена </w:t>
            </w:r>
          </w:p>
          <w:p w:rsidR="0038458D" w:rsidRPr="008812FC" w:rsidRDefault="0038458D" w:rsidP="003377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«Средняя общеобразовательная школа №5 с углублённым изучением отдельных предметов» </w:t>
            </w:r>
          </w:p>
          <w:p w:rsidR="0038458D" w:rsidRPr="008812FC" w:rsidRDefault="0038458D" w:rsidP="003377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D43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BD43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58D" w:rsidRPr="008812FC" w:rsidRDefault="00BD4353" w:rsidP="003377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74A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38458D" w:rsidRPr="008812FC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  <w:p w:rsidR="0038458D" w:rsidRPr="008812FC" w:rsidRDefault="0038458D" w:rsidP="003377E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8458D" w:rsidRPr="008812FC" w:rsidRDefault="0038458D" w:rsidP="0033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8D" w:rsidRDefault="0038458D" w:rsidP="0038458D">
      <w:pPr>
        <w:shd w:val="clear" w:color="auto" w:fill="FFFFFF"/>
        <w:spacing w:after="0" w:line="240" w:lineRule="auto"/>
        <w:jc w:val="center"/>
      </w:pPr>
    </w:p>
    <w:p w:rsidR="0038458D" w:rsidRDefault="0038458D" w:rsidP="00EF7822">
      <w:pPr>
        <w:shd w:val="clear" w:color="auto" w:fill="FFFFFF"/>
        <w:tabs>
          <w:tab w:val="center" w:pos="4677"/>
          <w:tab w:val="left" w:pos="66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8458D" w:rsidRPr="00796834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38458D" w:rsidRPr="008812FC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12F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 программа воспитания</w:t>
      </w:r>
      <w:r w:rsidRPr="008812F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8458D" w:rsidRPr="00FD550C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550C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                        «Средняя общеобразовательная школа № 5 с углублённым </w:t>
      </w:r>
      <w:r w:rsidR="00990E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D550C">
        <w:rPr>
          <w:rFonts w:ascii="Times New Roman" w:hAnsi="Times New Roman" w:cs="Times New Roman"/>
          <w:b/>
          <w:sz w:val="28"/>
          <w:szCs w:val="28"/>
        </w:rPr>
        <w:t>изучением отдельных предметов»</w:t>
      </w:r>
    </w:p>
    <w:p w:rsidR="0038458D" w:rsidRPr="00FD550C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5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BD4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D5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BD4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FD5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38458D" w:rsidRPr="00796834" w:rsidRDefault="002B3746" w:rsidP="002B3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5-9 классы</w:t>
      </w:r>
    </w:p>
    <w:p w:rsidR="0038458D" w:rsidRDefault="00EF7822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730750" cy="3153833"/>
            <wp:effectExtent l="19050" t="0" r="0" b="0"/>
            <wp:docPr id="1" name="Рисунок 1" descr="https://www.culture.ru/storage/images/87c96eca66388f6d3c659a32734d3142/e298e065c598c5584cb3c36be68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7c96eca66388f6d3c659a32734d3142/e298e065c598c5584cb3c36be68109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15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58D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58D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58D" w:rsidRPr="00B22AFF" w:rsidRDefault="0038458D" w:rsidP="00EF7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2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Старый Оскол</w:t>
      </w:r>
    </w:p>
    <w:p w:rsidR="0038458D" w:rsidRPr="00B22AFF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458D" w:rsidRPr="00B22AFF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2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9E7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B22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38458D" w:rsidRPr="00B22AFF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8458D" w:rsidRPr="00B22AFF" w:rsidRDefault="0038458D" w:rsidP="003845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2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1. ОСОБЕННОСТИ ОРГАНИЗУЕМО</w:t>
      </w:r>
      <w:r w:rsidR="00BD43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Pr="00B22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ШКОЛЕ</w:t>
      </w:r>
    </w:p>
    <w:p w:rsidR="0038458D" w:rsidRPr="00B22AFF" w:rsidRDefault="0038458D" w:rsidP="003845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22AF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ВОСПИТАТЕЛЬНО</w:t>
      </w:r>
      <w:r w:rsidR="00BD435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Й ДЕЯТЕЛЬНОСТИ.</w:t>
      </w:r>
    </w:p>
    <w:p w:rsidR="00A9760A" w:rsidRDefault="00A9760A" w:rsidP="0068115A">
      <w:pPr>
        <w:pStyle w:val="Default"/>
        <w:jc w:val="both"/>
        <w:rPr>
          <w:rFonts w:ascii="Times New Roman" w:hAnsi="Times New Roman" w:cs="Times New Roman"/>
          <w:iCs/>
        </w:rPr>
      </w:pPr>
    </w:p>
    <w:p w:rsidR="00A9760A" w:rsidRPr="00DC1964" w:rsidRDefault="00A9760A" w:rsidP="009E74A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964">
        <w:rPr>
          <w:rFonts w:ascii="Times New Roman" w:eastAsia="Times New Roman" w:hAnsi="Times New Roman" w:cs="Times New Roman"/>
          <w:sz w:val="24"/>
          <w:szCs w:val="24"/>
        </w:rPr>
        <w:t>Программа воспитания МБОУ «СОШ №5 с углубленным изучением отдельных предметов</w:t>
      </w:r>
      <w:r w:rsidR="009E74A2" w:rsidRPr="00DC1964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DC1964">
        <w:rPr>
          <w:rFonts w:ascii="Times New Roman" w:eastAsia="Times New Roman" w:hAnsi="Times New Roman" w:cs="Times New Roman"/>
          <w:sz w:val="24"/>
          <w:szCs w:val="24"/>
        </w:rPr>
        <w:t>далее программа воспитания МБОУ «СОШ №5 с УИОП») разработана в соответствии  с Федеральным законом  от 31.07.2020№ 304-ФЗ «О внесении изменений в Федеральный закон об образовании в Российской федерации», методическими рекомендациями «Примерная программа воспитания», утвержденными 02.06.2020года на заседании Федерального учебно-методического объединения по общему образованию, Федеральными государственными образовательными стандартами начального общего, основного общего и среднего общего образования (далее- ФГОС), с учетом стратегии  развития воспитания в Российской Федерации  на период до 2025 года и Плана мероприятий по ее реализации в 2021-2025 учебных годах, Стратегии национальной безопасности Российской Федерации.</w:t>
      </w:r>
    </w:p>
    <w:p w:rsidR="00A9760A" w:rsidRPr="00DC1964" w:rsidRDefault="00A9760A" w:rsidP="009E74A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964"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приобщении обучающихся к Российским традиционным духовным ценностям, правилам и нормам поведения в 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 людьми, личностное развитие обучающихся, формирование системны  знаний о различных аспектах развития России, достижение обучающимися личностных результатом образования, определенных ФГОС.</w:t>
      </w:r>
    </w:p>
    <w:p w:rsidR="00A9760A" w:rsidRPr="00DC1964" w:rsidRDefault="00A9760A" w:rsidP="009E74A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964">
        <w:rPr>
          <w:rFonts w:ascii="Times New Roman" w:eastAsia="Times New Roman" w:hAnsi="Times New Roman" w:cs="Times New Roman"/>
          <w:sz w:val="24"/>
          <w:szCs w:val="24"/>
        </w:rPr>
        <w:t>Программа воспитания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A9760A" w:rsidRPr="00DC1964" w:rsidRDefault="00A9760A" w:rsidP="009E74A2">
      <w:pPr>
        <w:pStyle w:val="a4"/>
        <w:jc w:val="both"/>
        <w:rPr>
          <w:rFonts w:ascii="Times New Roman" w:hAnsi="Times New Roman" w:cs="Times New Roman"/>
          <w:bCs/>
          <w:w w:val="0"/>
          <w:sz w:val="24"/>
          <w:szCs w:val="24"/>
          <w:lang w:val="ru-RU"/>
        </w:rPr>
      </w:pPr>
      <w:r w:rsidRPr="00DC1964">
        <w:rPr>
          <w:rFonts w:ascii="Times New Roman" w:hAnsi="Times New Roman" w:cs="Times New Roman"/>
          <w:w w:val="0"/>
          <w:sz w:val="24"/>
          <w:szCs w:val="24"/>
          <w:lang w:val="ru-RU"/>
        </w:rPr>
        <w:tab/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основе,  активно включаться в социально-значимую деятельность в процессе реализации основных направлений воспитательной работы, в том числе в части: </w:t>
      </w:r>
      <w:r w:rsidRPr="00DC1964">
        <w:rPr>
          <w:rFonts w:ascii="Times New Roman" w:hAnsi="Times New Roman" w:cs="Times New Roman"/>
          <w:bCs/>
          <w:w w:val="0"/>
          <w:sz w:val="24"/>
          <w:szCs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A9760A" w:rsidRPr="00DC1964" w:rsidRDefault="00A9760A" w:rsidP="009E74A2">
      <w:pPr>
        <w:pStyle w:val="a4"/>
        <w:jc w:val="both"/>
        <w:rPr>
          <w:rFonts w:ascii="Times New Roman" w:hAnsi="Times New Roman" w:cs="Times New Roman"/>
          <w:bCs/>
          <w:w w:val="0"/>
          <w:sz w:val="24"/>
          <w:szCs w:val="24"/>
          <w:lang w:val="ru-RU"/>
        </w:rPr>
      </w:pPr>
      <w:r w:rsidRPr="00DC1964">
        <w:rPr>
          <w:rFonts w:ascii="Times New Roman" w:hAnsi="Times New Roman" w:cs="Times New Roman"/>
          <w:bCs/>
          <w:w w:val="0"/>
          <w:sz w:val="24"/>
          <w:szCs w:val="24"/>
          <w:lang w:val="ru-RU"/>
        </w:rPr>
        <w:tab/>
        <w:t>Программа воспитания МБОУ «СОШ №5 с УИОП» является  обязательной частью содержательного раздела основной образовательной программы МБОУ «СОШ №5 с УИОП».</w:t>
      </w:r>
    </w:p>
    <w:p w:rsidR="00A9760A" w:rsidRPr="00DC1964" w:rsidRDefault="00A9760A" w:rsidP="00DC1964">
      <w:pPr>
        <w:pStyle w:val="a4"/>
        <w:jc w:val="both"/>
        <w:rPr>
          <w:rFonts w:ascii="Times New Roman" w:hAnsi="Times New Roman" w:cs="Times New Roman"/>
          <w:bCs/>
          <w:w w:val="0"/>
          <w:sz w:val="24"/>
          <w:szCs w:val="24"/>
          <w:lang w:val="ru-RU"/>
        </w:rPr>
      </w:pPr>
      <w:r w:rsidRPr="00DC1964">
        <w:rPr>
          <w:rFonts w:ascii="Times New Roman" w:hAnsi="Times New Roman" w:cs="Times New Roman"/>
          <w:bCs/>
          <w:w w:val="0"/>
          <w:sz w:val="24"/>
          <w:szCs w:val="24"/>
          <w:lang w:val="ru-RU"/>
        </w:rPr>
        <w:t>Программа воспитания включат три основных раздела: целевой, содержательный, организационный. К программе воспитания прилагается  календарно-тематический план воспитательной работы начального и общего образования.</w:t>
      </w:r>
    </w:p>
    <w:p w:rsidR="00BD4353" w:rsidRPr="00DC1964" w:rsidRDefault="00BD4353" w:rsidP="00A9760A">
      <w:pPr>
        <w:pStyle w:val="a4"/>
        <w:jc w:val="center"/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</w:pPr>
      <w:r w:rsidRPr="00DC1964">
        <w:rPr>
          <w:rFonts w:ascii="Times New Roman" w:hAnsi="Times New Roman" w:cs="Times New Roman"/>
          <w:b/>
          <w:bCs/>
          <w:w w:val="0"/>
          <w:sz w:val="24"/>
          <w:szCs w:val="24"/>
          <w:lang w:val="ru-RU"/>
        </w:rPr>
        <w:t>Раздел 1. Целевой</w:t>
      </w:r>
    </w:p>
    <w:p w:rsidR="00BD4353" w:rsidRDefault="00BD4353" w:rsidP="00BD4353">
      <w:pPr>
        <w:pStyle w:val="Default"/>
        <w:numPr>
          <w:ilvl w:val="1"/>
          <w:numId w:val="42"/>
        </w:numPr>
        <w:jc w:val="center"/>
        <w:rPr>
          <w:rFonts w:ascii="Times New Roman" w:hAnsi="Times New Roman" w:cs="Times New Roman"/>
          <w:b/>
          <w:bCs/>
          <w:color w:val="auto"/>
        </w:rPr>
      </w:pPr>
      <w:r w:rsidRPr="006A46C6">
        <w:rPr>
          <w:rFonts w:ascii="Times New Roman" w:hAnsi="Times New Roman" w:cs="Times New Roman"/>
          <w:b/>
          <w:bCs/>
          <w:w w:val="0"/>
        </w:rPr>
        <w:t>Цель и задачи воспитания обучающихся</w:t>
      </w:r>
      <w:r>
        <w:rPr>
          <w:rFonts w:ascii="Times New Roman" w:hAnsi="Times New Roman" w:cs="Times New Roman"/>
          <w:b/>
          <w:bCs/>
          <w:w w:val="0"/>
        </w:rPr>
        <w:t xml:space="preserve">  </w:t>
      </w:r>
    </w:p>
    <w:p w:rsidR="0038458D" w:rsidRPr="008D400E" w:rsidRDefault="0038458D" w:rsidP="003845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38458D" w:rsidRPr="008D400E" w:rsidRDefault="0038458D" w:rsidP="0038458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Исходя из этого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воспитательного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идеала,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 xml:space="preserve">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8D400E">
        <w:rPr>
          <w:rFonts w:ascii="Times New Roman" w:hAnsi="Times New Roman" w:cs="Times New Roman"/>
          <w:bCs/>
          <w:iCs/>
        </w:rPr>
        <w:t>цель</w:t>
      </w:r>
      <w:r>
        <w:rPr>
          <w:rFonts w:ascii="Times New Roman" w:hAnsi="Times New Roman" w:cs="Times New Roman"/>
          <w:bCs/>
          <w:iCs/>
        </w:rPr>
        <w:t xml:space="preserve"> </w:t>
      </w:r>
      <w:r w:rsidRPr="008D400E">
        <w:rPr>
          <w:rFonts w:ascii="Times New Roman" w:hAnsi="Times New Roman" w:cs="Times New Roman"/>
          <w:bCs/>
          <w:iCs/>
        </w:rPr>
        <w:t>воспитания</w:t>
      </w:r>
      <w:r>
        <w:rPr>
          <w:rFonts w:ascii="Times New Roman" w:hAnsi="Times New Roman" w:cs="Times New Roman"/>
          <w:bCs/>
          <w:iCs/>
        </w:rPr>
        <w:t xml:space="preserve"> </w:t>
      </w:r>
      <w:r w:rsidRPr="008D400E">
        <w:rPr>
          <w:rFonts w:ascii="Times New Roman" w:hAnsi="Times New Roman" w:cs="Times New Roman"/>
        </w:rPr>
        <w:t>в общеобразовательной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организации–личностное развитие школьников, проявляющееся: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8458D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8458D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12785B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 xml:space="preserve">в приобретении ими соответствующего опыта </w:t>
      </w:r>
      <w:r>
        <w:rPr>
          <w:rFonts w:ascii="Times New Roman" w:hAnsi="Times New Roman" w:cs="Times New Roman"/>
        </w:rPr>
        <w:t xml:space="preserve">рационального использования  природных ресурсов своего края.  </w:t>
      </w:r>
    </w:p>
    <w:p w:rsidR="00BD4353" w:rsidRPr="0068115A" w:rsidRDefault="0038458D" w:rsidP="0068115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  <w:bookmarkStart w:id="0" w:name="_Toc85440226"/>
    </w:p>
    <w:p w:rsidR="00BD4353" w:rsidRPr="00DC1964" w:rsidRDefault="00BD4353" w:rsidP="00BD435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1964">
        <w:rPr>
          <w:rFonts w:ascii="Times New Roman" w:hAnsi="Times New Roman" w:cs="Times New Roman"/>
          <w:b/>
          <w:bCs/>
          <w:sz w:val="24"/>
          <w:szCs w:val="24"/>
          <w:lang w:val="ru-RU"/>
        </w:rPr>
        <w:t>1.2 Направления воспитания</w:t>
      </w:r>
    </w:p>
    <w:p w:rsidR="00BD4353" w:rsidRPr="00DC1964" w:rsidRDefault="00BD4353" w:rsidP="00BD4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96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</w:r>
    </w:p>
    <w:p w:rsidR="00BD4353" w:rsidRPr="00DC1964" w:rsidRDefault="00BD4353" w:rsidP="00BD4353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9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гражданское воспитание </w:t>
      </w:r>
      <w:r w:rsidRPr="00DC1964">
        <w:rPr>
          <w:rFonts w:ascii="Times New Roman" w:hAnsi="Times New Roman" w:cs="Times New Roman"/>
          <w:color w:val="000000"/>
          <w:sz w:val="24"/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BD4353" w:rsidRPr="00DC1964" w:rsidRDefault="00BD4353" w:rsidP="00BD4353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9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 </w:t>
      </w:r>
      <w:r w:rsidRPr="00DC1964">
        <w:rPr>
          <w:rFonts w:ascii="Times New Roman" w:hAnsi="Times New Roman" w:cs="Times New Roman"/>
          <w:color w:val="000000"/>
          <w:sz w:val="24"/>
          <w:szCs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BD4353" w:rsidRPr="00DC1964" w:rsidRDefault="00BD4353" w:rsidP="00BD4353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9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духовно-нравственное воспитание </w:t>
      </w:r>
      <w:r w:rsidRPr="00DC1964">
        <w:rPr>
          <w:rFonts w:ascii="Times New Roman" w:hAnsi="Times New Roman" w:cs="Times New Roman"/>
          <w:color w:val="000000"/>
          <w:sz w:val="24"/>
          <w:szCs w:val="24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BD4353" w:rsidRPr="00DC1964" w:rsidRDefault="00BD4353" w:rsidP="00BD4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19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эстетическое воспитание </w:t>
      </w:r>
      <w:r w:rsidRPr="00DC1964">
        <w:rPr>
          <w:rFonts w:ascii="Times New Roman" w:hAnsi="Times New Roman" w:cs="Times New Roman"/>
          <w:color w:val="000000"/>
          <w:sz w:val="24"/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BD4353" w:rsidRPr="00DC1964" w:rsidRDefault="00BD4353" w:rsidP="00BD4353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sz w:val="24"/>
          <w:szCs w:val="24"/>
        </w:rPr>
      </w:pPr>
      <w:r w:rsidRPr="00DC1964">
        <w:rPr>
          <w:rFonts w:ascii="Times New Roman" w:hAnsi="Times New Roman" w:cs="Times New Roman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</w:t>
      </w:r>
      <w:r w:rsidRPr="00DC1964">
        <w:rPr>
          <w:rFonts w:ascii="Times New Roman" w:hAnsi="Times New Roman" w:cs="Times New Roman"/>
          <w:sz w:val="24"/>
          <w:szCs w:val="24"/>
        </w:rPr>
        <w:t xml:space="preserve">, </w:t>
      </w:r>
      <w:r w:rsidRPr="00DC1964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DC1964">
        <w:rPr>
          <w:rFonts w:ascii="Times New Roman" w:hAnsi="Times New Roman" w:cs="Times New Roman"/>
          <w:sz w:val="24"/>
          <w:szCs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BD4353" w:rsidRPr="00DC1964" w:rsidRDefault="00BD4353" w:rsidP="00BD4353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sz w:val="24"/>
          <w:szCs w:val="24"/>
        </w:rPr>
      </w:pPr>
      <w:r w:rsidRPr="00DC1964">
        <w:rPr>
          <w:rFonts w:ascii="Times New Roman" w:hAnsi="Times New Roman" w:cs="Times New Roman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sz w:val="24"/>
          <w:szCs w:val="24"/>
        </w:rPr>
        <w:t xml:space="preserve">трудовое воспитание </w:t>
      </w:r>
      <w:r w:rsidRPr="00DC1964">
        <w:rPr>
          <w:rFonts w:ascii="Times New Roman" w:hAnsi="Times New Roman" w:cs="Times New Roman"/>
          <w:sz w:val="24"/>
          <w:szCs w:val="24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BD4353" w:rsidRPr="00DC1964" w:rsidRDefault="00BD4353" w:rsidP="00BD4353">
      <w:pPr>
        <w:autoSpaceDE w:val="0"/>
        <w:autoSpaceDN w:val="0"/>
        <w:adjustRightInd w:val="0"/>
        <w:spacing w:after="216" w:line="240" w:lineRule="auto"/>
        <w:rPr>
          <w:rFonts w:ascii="Times New Roman" w:hAnsi="Times New Roman" w:cs="Times New Roman"/>
          <w:sz w:val="24"/>
          <w:szCs w:val="24"/>
        </w:rPr>
      </w:pPr>
      <w:r w:rsidRPr="00DC1964">
        <w:rPr>
          <w:rFonts w:ascii="Times New Roman" w:hAnsi="Times New Roman" w:cs="Times New Roman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 </w:t>
      </w:r>
      <w:r w:rsidRPr="00DC1964">
        <w:rPr>
          <w:rFonts w:ascii="Times New Roman" w:hAnsi="Times New Roman" w:cs="Times New Roman"/>
          <w:sz w:val="24"/>
          <w:szCs w:val="24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BD4353" w:rsidRPr="00DC1964" w:rsidRDefault="00BD4353" w:rsidP="00BD4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964">
        <w:rPr>
          <w:rFonts w:ascii="Times New Roman" w:hAnsi="Times New Roman" w:cs="Times New Roman"/>
          <w:sz w:val="24"/>
          <w:szCs w:val="24"/>
        </w:rPr>
        <w:t>-</w:t>
      </w:r>
      <w:r w:rsidRPr="00DC1964"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 </w:t>
      </w:r>
      <w:r w:rsidRPr="00DC1964">
        <w:rPr>
          <w:rFonts w:ascii="Times New Roman" w:hAnsi="Times New Roman" w:cs="Times New Roman"/>
          <w:sz w:val="24"/>
          <w:szCs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bookmarkEnd w:id="0"/>
    <w:p w:rsidR="00B07BE9" w:rsidRPr="00AB7195" w:rsidRDefault="00B07BE9" w:rsidP="00DC1964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w w:val="0"/>
          <w:sz w:val="24"/>
          <w:szCs w:val="24"/>
        </w:rPr>
      </w:pPr>
      <w:r w:rsidRPr="00FF22CC">
        <w:rPr>
          <w:rFonts w:ascii="Times New Roman" w:hAnsi="Times New Roman" w:cs="Times New Roman"/>
          <w:b/>
          <w:bCs/>
          <w:w w:val="0"/>
          <w:sz w:val="24"/>
          <w:szCs w:val="24"/>
        </w:rPr>
        <w:t>Целевые ориентиры результатов воспит</w:t>
      </w:r>
      <w:r w:rsidR="00DC1964">
        <w:rPr>
          <w:rFonts w:ascii="Times New Roman" w:hAnsi="Times New Roman" w:cs="Times New Roman"/>
          <w:b/>
          <w:bCs/>
          <w:w w:val="0"/>
          <w:sz w:val="24"/>
          <w:szCs w:val="24"/>
        </w:rPr>
        <w:t xml:space="preserve">ания на уровне                                                основного общего </w:t>
      </w:r>
      <w:r w:rsidRPr="00AB7195">
        <w:rPr>
          <w:rFonts w:ascii="Times New Roman" w:hAnsi="Times New Roman" w:cs="Times New Roman"/>
          <w:b/>
          <w:bCs/>
          <w:w w:val="0"/>
          <w:sz w:val="24"/>
          <w:szCs w:val="24"/>
        </w:rPr>
        <w:t>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7088" w:type="dxa"/>
          </w:tcPr>
          <w:p w:rsidR="00B07BE9" w:rsidRPr="00AB7195" w:rsidRDefault="00B07BE9" w:rsidP="009E74A2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 xml:space="preserve">     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</w:t>
            </w: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lastRenderedPageBreak/>
              <w:t>мировом сообществе.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Понимающий и принимающий свою сопричастность прошлому, настоящему и будущему народа </w:t>
            </w:r>
            <w:r w:rsidRPr="00AB7195">
              <w:rPr>
                <w:rFonts w:ascii="Times New Roman" w:hAnsi="Times New Roman" w:cs="Times New Roman"/>
                <w:strike/>
                <w:w w:val="0"/>
                <w:sz w:val="24"/>
                <w:szCs w:val="24"/>
                <w:lang w:val="ru-RU"/>
              </w:rPr>
              <w:t>м</w:t>
            </w: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Проявляющий готовность к выполнению обязанностей гражданина России, реализации своих гражданских прав и свобод.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Принимающий участие в жизни класса, школы (в том числе самоуправлении), местного сообщества, родного края.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Сознающий свою этнокультурную идентичность, любящий свой народ, его традиции, культуру.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Сознающий себя патриотом своего народа и народа России в целом, свою общероссийскую культурную идентичность.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Проявляющий интерес к познанию родного языка, истории, культуры своего народа, своего края, других народов России. 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Знающий и уважающий достижения нашей общей Родины – России в науке, искусстве, спорте, технологиях.</w:t>
            </w:r>
          </w:p>
        </w:tc>
      </w:tr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Знающий и уважающий основы духовно-нравственной культуры своего народа, других народов России.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Сознающий свою свободу и ответственность личности в условиях индивидуального и общественного пространства.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Проявляющий уважение к старшим, к российским </w:t>
            </w: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Проявляющий </w:t>
            </w: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Знающий и уважающий художественное творчество своего и других народов, понимающий его значение в культуре.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4"/>
                <w:szCs w:val="24"/>
                <w:lang w:val="ru-RU"/>
              </w:rPr>
              <w:t xml:space="preserve">     Ориентированный на самовыражение в разных видах искусства, художественном творчестве.</w:t>
            </w:r>
          </w:p>
        </w:tc>
      </w:tr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</w:t>
            </w: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Выражающий установку на </w:t>
            </w: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Знающий и соблюдающий правила безопасности, в том числе безопасного поведения в информационной, интернет-среде.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Способный адаптироваться к стрессовым ситуациям, меняющимся социальным, информационным и природным условиям, в том числе осмысляясобственный опыт. 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Трудовое</w:t>
            </w: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Уважающий труд, результаты трудовой деятельности своей и других людей.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Выражающий </w:t>
            </w: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Понимающий необходимость осознанного выбора и построения </w:t>
            </w: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lastRenderedPageBreak/>
              <w:t>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B07BE9" w:rsidRPr="00AB7195" w:rsidTr="009E74A2"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 О</w:t>
            </w: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 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Выражающий неприятие действий, приносящих вред природе, окружающей среде.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B07BE9" w:rsidRPr="00AB7195" w:rsidTr="009E74A2">
        <w:trPr>
          <w:trHeight w:val="85"/>
        </w:trPr>
        <w:tc>
          <w:tcPr>
            <w:tcW w:w="2268" w:type="dxa"/>
          </w:tcPr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Познавательное </w:t>
            </w:r>
          </w:p>
          <w:p w:rsidR="00B07BE9" w:rsidRPr="00AB7195" w:rsidRDefault="00B07BE9" w:rsidP="009E74A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 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  <w:t xml:space="preserve">     О</w:t>
            </w: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</w:pPr>
            <w:r w:rsidRPr="00AB7195">
              <w:rPr>
                <w:rFonts w:ascii="Times New Roman" w:hAnsi="Times New Roman" w:cs="Times New Roman"/>
                <w:w w:val="0"/>
                <w:sz w:val="23"/>
                <w:szCs w:val="23"/>
                <w:lang w:val="ru-RU"/>
              </w:rPr>
              <w:t xml:space="preserve">      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B07BE9" w:rsidRPr="00AB7195" w:rsidRDefault="00B07BE9" w:rsidP="009E74A2">
            <w:pPr>
              <w:pStyle w:val="a4"/>
              <w:rPr>
                <w:rFonts w:ascii="Times New Roman" w:hAnsi="Times New Roman" w:cs="Times New Roman"/>
                <w:bCs/>
                <w:sz w:val="23"/>
                <w:szCs w:val="23"/>
                <w:lang w:val="ru-RU" w:eastAsia="ru-RU"/>
              </w:rPr>
            </w:pPr>
          </w:p>
        </w:tc>
      </w:tr>
    </w:tbl>
    <w:p w:rsidR="00B07BE9" w:rsidRDefault="00B07BE9" w:rsidP="00DC19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99639553"/>
      <w:bookmarkStart w:id="2" w:name="_Toc85440229"/>
    </w:p>
    <w:p w:rsidR="0068115A" w:rsidRDefault="0068115A" w:rsidP="00DC1964">
      <w:pPr>
        <w:shd w:val="clear" w:color="auto" w:fill="FFFFFF"/>
        <w:spacing w:after="0" w:line="240" w:lineRule="auto"/>
        <w:ind w:firstLine="8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7BE9" w:rsidRPr="00DC1964" w:rsidRDefault="00B07BE9" w:rsidP="00DC1964">
      <w:pPr>
        <w:shd w:val="clear" w:color="auto" w:fill="FFFFFF"/>
        <w:spacing w:after="0" w:line="240" w:lineRule="auto"/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DC1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II. СОДЕРЖАТЕЛЬНЫЙ</w:t>
      </w:r>
      <w:bookmarkEnd w:id="1"/>
      <w:bookmarkEnd w:id="2"/>
    </w:p>
    <w:p w:rsidR="00B07BE9" w:rsidRPr="00DC1964" w:rsidRDefault="001108D8" w:rsidP="00DC1964">
      <w:pPr>
        <w:shd w:val="clear" w:color="auto" w:fill="FFFFFF"/>
        <w:spacing w:after="0" w:line="240" w:lineRule="auto"/>
        <w:ind w:firstLine="800"/>
        <w:jc w:val="center"/>
        <w:rPr>
          <w:rFonts w:ascii="Times New Roman" w:hAnsi="Times New Roman" w:cs="Times New Roman"/>
          <w:sz w:val="24"/>
          <w:szCs w:val="24"/>
        </w:rPr>
      </w:pPr>
      <w:r w:rsidRPr="00DC1964">
        <w:rPr>
          <w:rFonts w:ascii="Times New Roman" w:hAnsi="Times New Roman" w:cs="Times New Roman"/>
          <w:b/>
          <w:bCs/>
          <w:sz w:val="24"/>
          <w:szCs w:val="24"/>
        </w:rPr>
        <w:t>2.1 Уклад общеобразовательной организации</w:t>
      </w:r>
    </w:p>
    <w:p w:rsidR="00B07BE9" w:rsidRPr="00DC1964" w:rsidRDefault="00B07BE9" w:rsidP="00DC1964">
      <w:pPr>
        <w:shd w:val="clear" w:color="auto" w:fill="FFFFFF"/>
        <w:spacing w:after="0" w:line="240" w:lineRule="auto"/>
        <w:ind w:firstLine="800"/>
        <w:jc w:val="center"/>
        <w:rPr>
          <w:rFonts w:ascii="Times New Roman" w:hAnsi="Times New Roman" w:cs="Times New Roman"/>
          <w:sz w:val="24"/>
          <w:szCs w:val="24"/>
        </w:rPr>
      </w:pPr>
    </w:p>
    <w:p w:rsidR="00A9760A" w:rsidRPr="008D400E" w:rsidRDefault="00A9760A" w:rsidP="00A9760A">
      <w:pPr>
        <w:pStyle w:val="Default"/>
        <w:ind w:firstLine="568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  <w:iCs/>
        </w:rPr>
        <w:t>МБОУ «СОШ №5 с углубленным изучением отдельных предметов» находится в центральной, исторически сложившейся части города Старый Оскол, в котором проживают очень активные образованные и  интеллигентн</w:t>
      </w:r>
      <w:r>
        <w:rPr>
          <w:rFonts w:ascii="Times New Roman" w:hAnsi="Times New Roman" w:cs="Times New Roman"/>
          <w:iCs/>
        </w:rPr>
        <w:t>ые  слои общества</w:t>
      </w:r>
      <w:r w:rsidRPr="008D400E">
        <w:rPr>
          <w:rFonts w:ascii="Times New Roman" w:hAnsi="Times New Roman" w:cs="Times New Roman"/>
          <w:iCs/>
        </w:rPr>
        <w:t xml:space="preserve">, семьи разного достатка и статуса. </w:t>
      </w:r>
    </w:p>
    <w:p w:rsidR="00A9760A" w:rsidRPr="00BE1288" w:rsidRDefault="00A9760A" w:rsidP="00A9760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  <w:iCs/>
          <w:sz w:val="24"/>
          <w:szCs w:val="24"/>
        </w:rPr>
        <w:t>Рядом со школой располагаются объекты социального значения</w:t>
      </w:r>
      <w:r>
        <w:rPr>
          <w:rFonts w:ascii="Times New Roman" w:hAnsi="Times New Roman" w:cs="Times New Roman"/>
          <w:iCs/>
          <w:sz w:val="24"/>
          <w:szCs w:val="24"/>
        </w:rPr>
        <w:t>, которые являются  значимыми социальными партнерами школы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: администрация Старооскольского городского округа,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Старооскольский 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городской архив, </w:t>
      </w:r>
      <w:r>
        <w:rPr>
          <w:rFonts w:ascii="Times New Roman" w:hAnsi="Times New Roman" w:cs="Times New Roman"/>
          <w:iCs/>
          <w:sz w:val="24"/>
          <w:szCs w:val="24"/>
        </w:rPr>
        <w:t xml:space="preserve"> «Старооскольский театр для детей и молодежи»,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 филиал модельной  библиотеки №3,</w:t>
      </w:r>
      <w:r>
        <w:rPr>
          <w:rFonts w:ascii="Times New Roman" w:hAnsi="Times New Roman" w:cs="Times New Roman"/>
          <w:iCs/>
          <w:sz w:val="24"/>
          <w:szCs w:val="24"/>
        </w:rPr>
        <w:t xml:space="preserve"> МАУК «Старооскольский краеведческий музей»,</w:t>
      </w:r>
      <w:r w:rsidRPr="0071102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МАУК «Старооскольский художественный музей»,  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КФ «Славянка», ледовый дворец для  семейного отдыха, спортивный зал «Боевая Русь», </w:t>
      </w:r>
      <w:r w:rsidRPr="00DE6687">
        <w:rPr>
          <w:rFonts w:ascii="Times New Roman" w:hAnsi="Times New Roman" w:cs="Times New Roman"/>
          <w:iCs/>
          <w:sz w:val="24"/>
          <w:szCs w:val="24"/>
        </w:rPr>
        <w:t xml:space="preserve">СДЮСШОР №1, детский </w:t>
      </w:r>
      <w:r w:rsidRPr="008D400E">
        <w:rPr>
          <w:rFonts w:ascii="Times New Roman" w:hAnsi="Times New Roman" w:cs="Times New Roman"/>
          <w:iCs/>
          <w:sz w:val="24"/>
          <w:szCs w:val="24"/>
        </w:rPr>
        <w:t>развлекательный центр «Страна  Мадагаскария», Старооскольский центр молодежных инициатив», парк «Скорбящая мать», центральная районная больница имени святителя Луки Крымского, центр «Одаренность», 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8D400E">
        <w:rPr>
          <w:rFonts w:ascii="Times New Roman" w:hAnsi="Times New Roman" w:cs="Times New Roman"/>
          <w:iCs/>
          <w:sz w:val="24"/>
          <w:szCs w:val="24"/>
        </w:rPr>
        <w:t>никидзе, Старооскольский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медицинский колледж</w:t>
      </w:r>
      <w:r w:rsidRPr="008D400E">
        <w:rPr>
          <w:rFonts w:ascii="Times New Roman" w:hAnsi="Times New Roman" w:cs="Times New Roman"/>
          <w:iCs/>
          <w:sz w:val="24"/>
          <w:szCs w:val="24"/>
        </w:rPr>
        <w:t>».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В школе функционируют отряд Юного инспектора движения, волонтерский отряд «Выбор»,  дружина юного пожарного. В школе функционируют 2 музея «Музей истории школы», «Геологический музей», тимуровские отряды,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волонтерский отряд «Выбор», клуб будущих избирателей «Энергия», юнармейский отряд,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отделением  ООГДЮО «РДШ 5 </w:t>
      </w:r>
      <w:r w:rsidRPr="00BE128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школа». Однако имеются</w:t>
      </w:r>
      <w:r w:rsidRPr="00BE128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источники отрицательного влияния на детей: ТРЦ «Славянский», 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филиал  «Бургер-К</w:t>
      </w:r>
      <w:r w:rsidRPr="00BE128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инг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</w:t>
      </w:r>
      <w:r w:rsidRPr="00BE128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</w:t>
      </w:r>
    </w:p>
    <w:p w:rsidR="00A9760A" w:rsidRPr="00F40702" w:rsidRDefault="00A9760A" w:rsidP="00A9760A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0E">
        <w:rPr>
          <w:rFonts w:ascii="Times New Roman" w:hAnsi="Times New Roman" w:cs="Times New Roman"/>
          <w:iCs/>
          <w:sz w:val="24"/>
          <w:szCs w:val="24"/>
        </w:rPr>
        <w:t>На 1 сентября 202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года в школе обучается </w:t>
      </w:r>
      <w:r>
        <w:rPr>
          <w:rFonts w:ascii="Times New Roman" w:hAnsi="Times New Roman" w:cs="Times New Roman"/>
          <w:iCs/>
          <w:sz w:val="24"/>
          <w:szCs w:val="24"/>
        </w:rPr>
        <w:t>809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 человек, имеется 30 классов комплектов, 74 педагогических работника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Обучение ведётся с 1 по 11 класс по трем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уровням образования: начальное общее </w:t>
      </w:r>
      <w:bookmarkStart w:id="3" w:name="_GoBack"/>
      <w:r w:rsidRPr="00DE6687">
        <w:rPr>
          <w:rFonts w:ascii="Times New Roman" w:eastAsia="Times New Roman" w:hAnsi="Times New Roman" w:cs="Times New Roman"/>
          <w:sz w:val="24"/>
          <w:szCs w:val="24"/>
        </w:rPr>
        <w:t>образование, основное общее образование, среднее общее образование. В школе обучается  4</w:t>
      </w:r>
      <w:r w:rsidRPr="00DE6687">
        <w:rPr>
          <w:rFonts w:ascii="Times New Roman" w:hAnsi="Times New Roman" w:cs="Times New Roman"/>
          <w:iCs/>
          <w:sz w:val="24"/>
          <w:szCs w:val="24"/>
        </w:rPr>
        <w:t xml:space="preserve"> обучающихся, находящихся под опекой, 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6687">
        <w:rPr>
          <w:rFonts w:ascii="Times New Roman" w:hAnsi="Times New Roman" w:cs="Times New Roman"/>
          <w:iCs/>
          <w:sz w:val="24"/>
          <w:szCs w:val="24"/>
        </w:rPr>
        <w:t>обучающихся из семей-инвалидов,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</w:rPr>
        <w:t>9</w:t>
      </w:r>
      <w:r w:rsidRPr="00DE6687">
        <w:rPr>
          <w:rFonts w:ascii="Times New Roman" w:hAnsi="Times New Roman" w:cs="Times New Roman"/>
          <w:iCs/>
        </w:rPr>
        <w:t xml:space="preserve"> человек из семей беженцев и переселенцев, 5 обучающихся из категории</w:t>
      </w:r>
      <w:r>
        <w:rPr>
          <w:rFonts w:ascii="Times New Roman" w:hAnsi="Times New Roman" w:cs="Times New Roman"/>
          <w:iCs/>
        </w:rPr>
        <w:t xml:space="preserve"> </w:t>
      </w:r>
      <w:r w:rsidRPr="00DE6687">
        <w:rPr>
          <w:rFonts w:ascii="Times New Roman" w:hAnsi="Times New Roman" w:cs="Times New Roman"/>
          <w:iCs/>
        </w:rPr>
        <w:t>детей-инвалидов</w:t>
      </w:r>
      <w:r>
        <w:rPr>
          <w:rFonts w:ascii="Times New Roman" w:hAnsi="Times New Roman" w:cs="Times New Roman"/>
          <w:iCs/>
        </w:rPr>
        <w:t>, из них  учащаяся с расстройством аутистического спектра</w:t>
      </w:r>
      <w:r w:rsidRPr="00DE6687">
        <w:rPr>
          <w:rFonts w:ascii="Times New Roman" w:hAnsi="Times New Roman" w:cs="Times New Roman"/>
          <w:iCs/>
        </w:rPr>
        <w:t xml:space="preserve">, 11 </w:t>
      </w:r>
      <w:r>
        <w:rPr>
          <w:rFonts w:ascii="Times New Roman" w:hAnsi="Times New Roman" w:cs="Times New Roman"/>
          <w:iCs/>
        </w:rPr>
        <w:t>обучающихся</w:t>
      </w:r>
      <w:r w:rsidRPr="00DE668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-</w:t>
      </w:r>
      <w:r w:rsidRPr="00DE6687">
        <w:rPr>
          <w:rFonts w:ascii="Times New Roman" w:hAnsi="Times New Roman" w:cs="Times New Roman"/>
          <w:iCs/>
        </w:rPr>
        <w:t>дети</w:t>
      </w:r>
      <w:r>
        <w:rPr>
          <w:rFonts w:ascii="Times New Roman" w:hAnsi="Times New Roman" w:cs="Times New Roman"/>
          <w:iCs/>
        </w:rPr>
        <w:t xml:space="preserve"> </w:t>
      </w:r>
      <w:r w:rsidRPr="00DE6687">
        <w:rPr>
          <w:rFonts w:ascii="Times New Roman" w:hAnsi="Times New Roman" w:cs="Times New Roman"/>
          <w:iCs/>
        </w:rPr>
        <w:t>с ОВЗ, 4 обучающихся, находящиеся в СОП</w:t>
      </w:r>
      <w:r>
        <w:rPr>
          <w:rFonts w:ascii="Times New Roman" w:hAnsi="Times New Roman" w:cs="Times New Roman"/>
          <w:iCs/>
        </w:rPr>
        <w:t xml:space="preserve"> и состоящие на ВШК.</w:t>
      </w:r>
      <w:r w:rsidRPr="00DE6687">
        <w:rPr>
          <w:rFonts w:ascii="Times New Roman" w:hAnsi="Times New Roman" w:cs="Times New Roman"/>
          <w:iCs/>
        </w:rPr>
        <w:t xml:space="preserve"> </w:t>
      </w:r>
    </w:p>
    <w:bookmarkEnd w:id="3"/>
    <w:p w:rsidR="00A9760A" w:rsidRPr="00BE1288" w:rsidRDefault="00A9760A" w:rsidP="00A9760A">
      <w:pPr>
        <w:pStyle w:val="Default"/>
        <w:ind w:firstLine="708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  <w:iCs/>
        </w:rPr>
        <w:t>Педагогический коллектив МБОУ «СОШ №5 с углубленным изучением отдельных предметов» работоспособный,</w:t>
      </w:r>
      <w:r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  <w:iCs/>
        </w:rPr>
        <w:t xml:space="preserve">высококвалифицированный,  средний возраст педагогов –40 лет, </w:t>
      </w:r>
      <w:r>
        <w:rPr>
          <w:rFonts w:ascii="Times New Roman" w:hAnsi="Times New Roman" w:cs="Times New Roman"/>
          <w:iCs/>
        </w:rPr>
        <w:t>педагоги</w:t>
      </w:r>
      <w:r w:rsidRPr="008D400E">
        <w:rPr>
          <w:rFonts w:ascii="Times New Roman" w:hAnsi="Times New Roman" w:cs="Times New Roman"/>
          <w:iCs/>
        </w:rPr>
        <w:t xml:space="preserve"> школ</w:t>
      </w:r>
      <w:r>
        <w:rPr>
          <w:rFonts w:ascii="Times New Roman" w:hAnsi="Times New Roman" w:cs="Times New Roman"/>
          <w:iCs/>
        </w:rPr>
        <w:t>ы-</w:t>
      </w:r>
      <w:r w:rsidRPr="008D400E">
        <w:rPr>
          <w:rFonts w:ascii="Times New Roman" w:hAnsi="Times New Roman" w:cs="Times New Roman"/>
          <w:iCs/>
        </w:rPr>
        <w:t>руководители муниципальных методических  объединений, члены жюри региональных  и муниципальных спартакиад, олимпиад, конкурсов, эксперты разного профиля.</w:t>
      </w:r>
    </w:p>
    <w:p w:rsidR="00A9760A" w:rsidRPr="008D400E" w:rsidRDefault="00A9760A" w:rsidP="00A9760A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00E">
        <w:rPr>
          <w:rFonts w:ascii="Times New Roman" w:hAnsi="Times New Roman" w:cs="Times New Roman"/>
          <w:iCs/>
          <w:sz w:val="24"/>
          <w:szCs w:val="24"/>
        </w:rPr>
        <w:t>В школе ведется активная работа по созданию  доброжелательного комфортного пространства для всех участников образовательных отношений, направлению духовно-нравственного и патриотического воспитания, профессионального самоопределения, физкультурно-оздоровительной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. Яркой особенностью воспитательной деятельности в школе является- сотрудничество с </w:t>
      </w:r>
      <w:r w:rsidRPr="008D400E">
        <w:rPr>
          <w:rFonts w:ascii="Times New Roman" w:hAnsi="Times New Roman" w:cs="Times New Roman"/>
          <w:iCs/>
          <w:sz w:val="24"/>
          <w:szCs w:val="24"/>
        </w:rPr>
        <w:t>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>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</w:t>
      </w:r>
    </w:p>
    <w:p w:rsidR="00A9760A" w:rsidRPr="008D400E" w:rsidRDefault="00A9760A" w:rsidP="00A9760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Процесс воспитания в школе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основывается на следующих принципах взаимодействия педагогов и школьников: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-ориентира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9760A" w:rsidRPr="008D400E" w:rsidRDefault="00A9760A" w:rsidP="00A9760A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8D400E">
        <w:rPr>
          <w:rFonts w:ascii="Times New Roman" w:hAnsi="Times New Roman" w:cs="Times New Roman"/>
          <w:sz w:val="24"/>
          <w:szCs w:val="24"/>
        </w:rPr>
        <w:t>-реализации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-организации основных совместных дел школьников и педагогов как предмета совместной заботы и взрослых, и детей;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-системности, целесообразности и нешаблонности воспитания как условий его эффективности.</w:t>
      </w:r>
    </w:p>
    <w:p w:rsidR="00A9760A" w:rsidRPr="00142C2B" w:rsidRDefault="00A9760A" w:rsidP="00A9760A">
      <w:pPr>
        <w:pStyle w:val="Default"/>
        <w:ind w:firstLine="708"/>
        <w:jc w:val="both"/>
        <w:rPr>
          <w:rFonts w:ascii="Times New Roman" w:hAnsi="Times New Roman" w:cs="Times New Roman"/>
          <w:i/>
        </w:rPr>
      </w:pPr>
      <w:r w:rsidRPr="00142C2B">
        <w:rPr>
          <w:rFonts w:ascii="Times New Roman" w:hAnsi="Times New Roman" w:cs="Times New Roman"/>
          <w:i/>
        </w:rPr>
        <w:t>Основными традициями воспитания в школе являются следующие:</w:t>
      </w:r>
    </w:p>
    <w:p w:rsidR="00A9760A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тесное сотрудничество с социальными партнерами по развитию муниципального и регионального краеведческого компонента, в чем помогает близкое расположение к  объектам культуры</w:t>
      </w:r>
      <w:r w:rsidRPr="00BE1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достопримечательностей города;</w:t>
      </w:r>
    </w:p>
    <w:p w:rsidR="00A9760A" w:rsidRPr="0012785B" w:rsidRDefault="00A9760A" w:rsidP="00A97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0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тесное сотрудничество </w:t>
      </w:r>
      <w:r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8D400E">
        <w:rPr>
          <w:rFonts w:ascii="Times New Roman" w:hAnsi="Times New Roman" w:cs="Times New Roman"/>
          <w:iCs/>
          <w:sz w:val="24"/>
          <w:szCs w:val="24"/>
        </w:rPr>
        <w:t>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>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использованию, участия в «Школе юного геолога»;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-важной чертой каждого ключевого дела и большинства используемых для воспитания других совместных дел педагогов и школьников</w:t>
      </w:r>
      <w:r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-в проведении общешкольных дел отсутствует соревновательность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между классами и максимально поощряется конструктивное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межклассное и межвозрастное взаимодействие школьников;</w:t>
      </w:r>
    </w:p>
    <w:p w:rsidR="00A9760A" w:rsidRPr="008D400E" w:rsidRDefault="00A9760A" w:rsidP="00A9760A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-педагоги школы ориентированы на формирование коллективов в рамках школьных классов, объединений по интересам, студий, секций и иных детских объединений, на установление в них доброжелательных и товарищеских взаимоотношений;</w:t>
      </w:r>
    </w:p>
    <w:p w:rsidR="00A9760A" w:rsidRPr="008D400E" w:rsidRDefault="00A9760A" w:rsidP="00A97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0E">
        <w:rPr>
          <w:rFonts w:ascii="Times New Roman" w:hAnsi="Times New Roman" w:cs="Times New Roman"/>
          <w:sz w:val="24"/>
          <w:szCs w:val="24"/>
        </w:rPr>
        <w:lastRenderedPageBreak/>
        <w:t>-ключевой фигурой воспитания в школе является классный руководитель,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sz w:val="24"/>
          <w:szCs w:val="24"/>
        </w:rPr>
        <w:t>реализующий по отношению к детям защитную, личностно развивающую, организационную, посредническую (в разрешении конфликтов)</w:t>
      </w:r>
      <w:r>
        <w:rPr>
          <w:rFonts w:ascii="Times New Roman" w:hAnsi="Times New Roman" w:cs="Times New Roman"/>
          <w:sz w:val="24"/>
          <w:szCs w:val="24"/>
        </w:rPr>
        <w:t xml:space="preserve">, дружескую </w:t>
      </w:r>
      <w:r w:rsidRPr="008D400E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B07BE9" w:rsidRPr="00DC1964" w:rsidRDefault="00353620" w:rsidP="00DC19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964">
        <w:rPr>
          <w:rFonts w:ascii="Times New Roman" w:hAnsi="Times New Roman" w:cs="Times New Roman"/>
          <w:b/>
          <w:bCs/>
          <w:sz w:val="24"/>
          <w:szCs w:val="24"/>
        </w:rPr>
        <w:t>2.2 Виды, формы и содержание воспитательной деятельности</w:t>
      </w:r>
    </w:p>
    <w:p w:rsidR="0038458D" w:rsidRPr="00DC1964" w:rsidRDefault="00353620" w:rsidP="00DC19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964">
        <w:rPr>
          <w:rFonts w:ascii="Times New Roman" w:hAnsi="Times New Roman" w:cs="Times New Roman"/>
          <w:b/>
          <w:sz w:val="24"/>
          <w:szCs w:val="24"/>
        </w:rPr>
        <w:t>Инвариантные виды и формы воспитательной деятельности:</w:t>
      </w:r>
    </w:p>
    <w:p w:rsidR="0038458D" w:rsidRDefault="0038458D" w:rsidP="003845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E20C7" w:rsidRPr="008D400E" w:rsidRDefault="00EE20C7" w:rsidP="00EE2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Урочная деятельность</w:t>
      </w:r>
      <w:r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E20C7" w:rsidRPr="008D400E" w:rsidRDefault="00EE20C7" w:rsidP="00EE20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8D40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EE20C7" w:rsidRPr="008D400E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E20C7" w:rsidRPr="008D400E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E20C7" w:rsidRPr="008D400E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E20C7" w:rsidRPr="008D400E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E20C7" w:rsidRPr="008D400E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EE20C7" w:rsidRPr="008D400E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EE20C7" w:rsidRPr="008D400E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E20C7" w:rsidRDefault="00EE20C7" w:rsidP="00EE20C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E20C7" w:rsidRPr="00C659CF" w:rsidRDefault="00EE20C7" w:rsidP="00EE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C65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урока педагоги активно используют </w:t>
      </w:r>
      <w:r w:rsidRPr="00C659C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C659CF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технологии:работают на платформах «Учи.ру», «Алгоритмика», «Яндекс-учебник», «Единый урок. РФ», «Сферум».</w:t>
      </w:r>
    </w:p>
    <w:p w:rsidR="00EE20C7" w:rsidRPr="00C659CF" w:rsidRDefault="00EE20C7" w:rsidP="00EE20C7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школы повышают уровень своих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-компетенций через прохождение  КПК,  КПК «Современный учитель».</w:t>
      </w:r>
    </w:p>
    <w:p w:rsidR="00EE20C7" w:rsidRDefault="00EE20C7" w:rsidP="00EE20C7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0C7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E20C7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E20C7" w:rsidRPr="00143D44" w:rsidRDefault="00EE20C7" w:rsidP="00EE20C7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D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3D4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 осуществляется преимущественно через:</w:t>
      </w:r>
    </w:p>
    <w:p w:rsidR="00EE20C7" w:rsidRPr="00656F44" w:rsidRDefault="00EE20C7" w:rsidP="00EE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</w:t>
      </w:r>
      <w:r w:rsidRP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E20C7" w:rsidRPr="00656F44" w:rsidRDefault="00EE20C7" w:rsidP="00EE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кружках, секциях, клубах, студиях и т.п. детско-взрослых общностей,</w:t>
      </w:r>
      <w:r w:rsidRPr="00656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EE20C7" w:rsidRPr="00656F44" w:rsidRDefault="00EE20C7" w:rsidP="00EE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EE20C7" w:rsidRPr="00656F44" w:rsidRDefault="00EE20C7" w:rsidP="00EE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E20C7" w:rsidRPr="00656F44" w:rsidRDefault="00EE20C7" w:rsidP="00EE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 педагогами детских инициатив и детского самоуправления.</w:t>
      </w:r>
    </w:p>
    <w:p w:rsidR="00EE20C7" w:rsidRDefault="00EE20C7" w:rsidP="00EE20C7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38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программ: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E20C7" w:rsidTr="009E74A2">
        <w:tc>
          <w:tcPr>
            <w:tcW w:w="4785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4786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4A67CA" w:rsidTr="009E74A2">
        <w:tc>
          <w:tcPr>
            <w:tcW w:w="9571" w:type="dxa"/>
            <w:gridSpan w:val="2"/>
          </w:tcPr>
          <w:p w:rsidR="004A67CA" w:rsidRDefault="004A67CA" w:rsidP="009E74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дорожной безопасности 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сдаче ГТО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КВН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географии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гражданин России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сберечь природные ресурсы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«Православная культура»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проектной и исследовательской деятельности»</w:t>
            </w:r>
          </w:p>
        </w:tc>
        <w:tc>
          <w:tcPr>
            <w:tcW w:w="4786" w:type="dxa"/>
          </w:tcPr>
          <w:p w:rsidR="004A67CA" w:rsidRDefault="004A67CA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</w:tr>
      <w:tr w:rsidR="004A67CA" w:rsidTr="009E74A2">
        <w:tc>
          <w:tcPr>
            <w:tcW w:w="4785" w:type="dxa"/>
          </w:tcPr>
          <w:p w:rsidR="004A67CA" w:rsidRDefault="004A67CA" w:rsidP="007A4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о важном»</w:t>
            </w:r>
          </w:p>
        </w:tc>
        <w:tc>
          <w:tcPr>
            <w:tcW w:w="4786" w:type="dxa"/>
          </w:tcPr>
          <w:p w:rsidR="004A67CA" w:rsidRDefault="004A67CA" w:rsidP="007A4A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</w:tbl>
    <w:p w:rsidR="00EE20C7" w:rsidRPr="00FA7387" w:rsidRDefault="00EE20C7" w:rsidP="00EE20C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20C7" w:rsidRPr="00FA7387" w:rsidRDefault="00EE20C7" w:rsidP="00EE2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387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реализуются  программы дополнительного образования детей: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E20C7" w:rsidTr="009E74A2">
        <w:tc>
          <w:tcPr>
            <w:tcW w:w="4785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4786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E20C7" w:rsidTr="009E74A2">
        <w:tc>
          <w:tcPr>
            <w:tcW w:w="9571" w:type="dxa"/>
            <w:gridSpan w:val="2"/>
          </w:tcPr>
          <w:p w:rsidR="00EE20C7" w:rsidRDefault="00EE20C7" w:rsidP="009E74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E20C7" w:rsidTr="009E74A2">
        <w:tc>
          <w:tcPr>
            <w:tcW w:w="4785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хореография»</w:t>
            </w:r>
          </w:p>
        </w:tc>
        <w:tc>
          <w:tcPr>
            <w:tcW w:w="4786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EE20C7" w:rsidTr="009E74A2">
        <w:tc>
          <w:tcPr>
            <w:tcW w:w="4785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театр «Образ»</w:t>
            </w:r>
          </w:p>
        </w:tc>
        <w:tc>
          <w:tcPr>
            <w:tcW w:w="4786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EE20C7" w:rsidTr="009E74A2">
        <w:tc>
          <w:tcPr>
            <w:tcW w:w="4785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«Семинотка»</w:t>
            </w:r>
          </w:p>
        </w:tc>
        <w:tc>
          <w:tcPr>
            <w:tcW w:w="4786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EE20C7" w:rsidTr="009E74A2">
        <w:tc>
          <w:tcPr>
            <w:tcW w:w="4785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«Хоровое пение»</w:t>
            </w:r>
          </w:p>
        </w:tc>
        <w:tc>
          <w:tcPr>
            <w:tcW w:w="4786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EE20C7" w:rsidTr="009E74A2">
        <w:tc>
          <w:tcPr>
            <w:tcW w:w="4785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4786" w:type="dxa"/>
          </w:tcPr>
          <w:p w:rsidR="00EE20C7" w:rsidRDefault="00EE20C7" w:rsidP="009E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 классы</w:t>
            </w:r>
          </w:p>
        </w:tc>
      </w:tr>
    </w:tbl>
    <w:p w:rsidR="0038458D" w:rsidRPr="008D400E" w:rsidRDefault="00EE20C7" w:rsidP="00DC19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C1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8458D"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Модуль «Классное руководство»</w:t>
      </w:r>
    </w:p>
    <w:p w:rsidR="0038458D" w:rsidRDefault="0038458D" w:rsidP="003845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38458D" w:rsidRPr="00B22ED0" w:rsidRDefault="0038458D" w:rsidP="0038458D">
      <w:pPr>
        <w:shd w:val="clear" w:color="auto" w:fill="FFFFFF"/>
        <w:tabs>
          <w:tab w:val="left" w:pos="651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Работа с классным коллективом:</w:t>
      </w:r>
    </w:p>
    <w:p w:rsidR="0038458D" w:rsidRDefault="0038458D" w:rsidP="003845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участия класса в общешкольных ключевых 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8458D" w:rsidRPr="008D400E" w:rsidRDefault="0038458D" w:rsidP="00384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«Звездный триумф»  КТД «Пожелания от выпускников»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совместного творчества                 «Мы вместе»,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необходимой помощи детям в их подготовке, проведении и анализе;</w:t>
      </w:r>
    </w:p>
    <w:p w:rsidR="0038458D" w:rsidRPr="008D400E" w:rsidRDefault="0038458D" w:rsidP="003845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38458D" w:rsidRPr="008D400E" w:rsidRDefault="0038458D" w:rsidP="003845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общения»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школьникам возможности обсуждения и принятия решений по обсуждаемой проблеме, создания благоприятной среды для общения.</w:t>
      </w:r>
    </w:p>
    <w:p w:rsidR="0038458D" w:rsidRPr="008D400E" w:rsidRDefault="0038458D" w:rsidP="003845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класса через: игры и тренинги на сплочение и командообразование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«Я=команда»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предприимчивое 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«Зеркало», Лестница успеха»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, 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вечера, дающие каждому школьнику возможность рефлексии собственного участия в жизни класса.</w:t>
      </w:r>
    </w:p>
    <w:p w:rsidR="0038458D" w:rsidRPr="008D400E" w:rsidRDefault="0038458D" w:rsidP="003845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совместно со школьниками законов класса, ценностей класса, ценностей школьной жизни.  помогающих детям освоить нормы и правила общения, которым они должны следовать в школе.</w:t>
      </w:r>
    </w:p>
    <w:p w:rsidR="0038458D" w:rsidRPr="00B22ED0" w:rsidRDefault="0038458D" w:rsidP="003845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Индивидуальная работа с учащимися:</w:t>
      </w:r>
    </w:p>
    <w:p w:rsidR="0038458D" w:rsidRPr="008D400E" w:rsidRDefault="0038458D" w:rsidP="0038458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</w:p>
    <w:p w:rsidR="0038458D" w:rsidRPr="008D400E" w:rsidRDefault="0038458D" w:rsidP="0038458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38458D" w:rsidRPr="008D400E" w:rsidRDefault="0038458D" w:rsidP="0038458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38458D" w:rsidRDefault="0038458D" w:rsidP="0038458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38458D" w:rsidRPr="00E40FDC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0F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 методического объединения классных руководителей</w:t>
      </w:r>
    </w:p>
    <w:p w:rsidR="0038458D" w:rsidRPr="00183D22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МО классных руководителей, направленные на оказание методической помощи по вопросам воспитания, работы с классным коллективом, новых форм </w:t>
      </w:r>
      <w:r w:rsidRPr="00183D22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8458D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D22">
        <w:rPr>
          <w:rFonts w:ascii="Times New Roman" w:eastAsia="Times New Roman" w:hAnsi="Times New Roman" w:cs="Times New Roman"/>
          <w:sz w:val="24"/>
          <w:szCs w:val="24"/>
        </w:rPr>
        <w:t>Школа молодого классного руководителя,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направленная на совершенствование знаний при работе с классным коллективом по вопросам воспитания  и социализации для молодых и вновь прибывших педагогов;</w:t>
      </w:r>
    </w:p>
    <w:p w:rsidR="0038458D" w:rsidRPr="008D400E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8458D" w:rsidRPr="008D400E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 мероприятий по вопросам воспитания, открытых внеклассных мероприятий, взаимопосещение мероприятий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458D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 руководителей к участию в конкурсе «Самый классный классный»;</w:t>
      </w:r>
    </w:p>
    <w:p w:rsidR="0038458D" w:rsidRPr="00183D22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прохождение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курсов повышения квалификации </w:t>
      </w:r>
      <w:r w:rsidRPr="00183D22">
        <w:rPr>
          <w:rFonts w:ascii="Times New Roman" w:eastAsia="Calibri" w:hAnsi="Times New Roman" w:cs="Times New Roman"/>
          <w:sz w:val="24"/>
          <w:szCs w:val="24"/>
        </w:rPr>
        <w:t>классных руководителей</w:t>
      </w:r>
      <w:r w:rsidRPr="00183D22">
        <w:rPr>
          <w:rFonts w:ascii="Times New Roman" w:hAnsi="Times New Roman" w:cs="Times New Roman"/>
          <w:sz w:val="24"/>
          <w:szCs w:val="24"/>
        </w:rPr>
        <w:t xml:space="preserve"> </w:t>
      </w:r>
      <w:r w:rsidRPr="00032170">
        <w:rPr>
          <w:rFonts w:ascii="Times New Roman" w:hAnsi="Times New Roman" w:cs="Times New Roman"/>
          <w:sz w:val="24"/>
          <w:szCs w:val="24"/>
        </w:rPr>
        <w:t>по приоритетным направлениям воспитания и  социализации обучающихс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D22">
        <w:rPr>
          <w:rFonts w:ascii="Times New Roman" w:eastAsia="Calibri" w:hAnsi="Times New Roman" w:cs="Times New Roman"/>
          <w:sz w:val="24"/>
          <w:szCs w:val="24"/>
        </w:rPr>
        <w:t>(1 раз в полугодие)</w:t>
      </w:r>
    </w:p>
    <w:p w:rsidR="0038458D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40F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 службы Школьной медиации.</w:t>
      </w:r>
    </w:p>
    <w:p w:rsidR="0038458D" w:rsidRPr="00B4318F" w:rsidRDefault="0038458D" w:rsidP="0038458D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 конфликтных ситуаций, споров, недопониманий возникших среди учащихся, педагогов, родителе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(законных представителей)</w:t>
      </w:r>
      <w:r w:rsidRPr="0096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458D" w:rsidRPr="00B22ED0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Работа с учителями, преподающими в классе:</w:t>
      </w:r>
    </w:p>
    <w:p w:rsidR="0038458D" w:rsidRPr="008D400E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вопросам воспитания, на предупреждение и разрешение конфликтов между учителями и учащимися;</w:t>
      </w:r>
    </w:p>
    <w:p w:rsidR="0038458D" w:rsidRPr="008D400E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мини-дискуссий, направленных на решение конкретных проблем класса и интеграцию воспитательных влияний на школьников;</w:t>
      </w:r>
    </w:p>
    <w:p w:rsidR="0038458D" w:rsidRPr="008D400E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8458D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8458D" w:rsidRPr="00A50F55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F5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Эстафета школьной жизни (детский сад –1 класс, 1 класс –учитель начальных классов, 5 класс –классный руководитель этих же детей, 10 класс -классный руководитель этих же детей. </w:t>
      </w:r>
    </w:p>
    <w:p w:rsidR="0038458D" w:rsidRPr="00A50F55" w:rsidRDefault="0038458D" w:rsidP="0038458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F55"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и проведение мероприятий старших классов для младших классов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 рамках  регионального  проекта «Дети-наставники»</w:t>
      </w:r>
    </w:p>
    <w:p w:rsidR="0038458D" w:rsidRPr="00B22ED0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Работа с родителями учащихся или их законными представителями:</w:t>
      </w:r>
    </w:p>
    <w:p w:rsidR="0038458D" w:rsidRPr="008D400E" w:rsidRDefault="0038458D" w:rsidP="003845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38458D" w:rsidRPr="008D400E" w:rsidRDefault="0038458D" w:rsidP="003845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8458D" w:rsidRPr="008D400E" w:rsidRDefault="0038458D" w:rsidP="003845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8458D" w:rsidRPr="008D400E" w:rsidRDefault="0038458D" w:rsidP="003845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организация работы родительских комитетов классов, делегирование в Совет родителей и Совет учащихся школы,  участвующих в управлении образовательной организацией и решении вопросов воспитания и обучения их детей;</w:t>
      </w:r>
    </w:p>
    <w:p w:rsidR="0038458D" w:rsidRPr="008D400E" w:rsidRDefault="0038458D" w:rsidP="003845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38458D" w:rsidRPr="008D400E" w:rsidRDefault="0038458D" w:rsidP="003845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 базе класса семейных праздников, КТД, конкурсов, экскурсий, совместных походов, соревнований, направленных на сплочение семьи и школы.</w:t>
      </w:r>
    </w:p>
    <w:p w:rsidR="0038458D" w:rsidRPr="008D400E" w:rsidRDefault="0038458D" w:rsidP="0038458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  <w:color w:val="000000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8458D" w:rsidRDefault="0038458D" w:rsidP="00384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0F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Совет профилактики</w:t>
      </w:r>
    </w:p>
    <w:p w:rsidR="0038458D" w:rsidRPr="00A50F55" w:rsidRDefault="0038458D" w:rsidP="0038458D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классных руководителей в профилактических мероприятиях, заседаниях Совета  профилактики</w:t>
      </w:r>
    </w:p>
    <w:p w:rsidR="0038458D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26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Дети-наставники</w:t>
      </w:r>
    </w:p>
    <w:p w:rsidR="0038458D" w:rsidRPr="00207B22" w:rsidRDefault="0038458D" w:rsidP="0038458D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 качестве  помощника  в</w:t>
      </w:r>
      <w:r w:rsidR="00656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Pr="004026C5">
        <w:rPr>
          <w:rFonts w:ascii="Times New Roman" w:hAnsi="Times New Roman" w:cs="Times New Roman"/>
          <w:sz w:val="24"/>
          <w:szCs w:val="24"/>
        </w:rPr>
        <w:t>по приоритетным направлениям воспитания и  социализации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«Дети-наставники»</w:t>
      </w:r>
    </w:p>
    <w:p w:rsidR="00207B22" w:rsidRPr="00B22ED0" w:rsidRDefault="00207B22" w:rsidP="0020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Модуль</w:t>
      </w:r>
      <w:r w:rsidR="00B431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</w:t>
      </w:r>
      <w:r w:rsidRPr="00B22ED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школьные дела»</w:t>
      </w:r>
    </w:p>
    <w:p w:rsidR="00207B22" w:rsidRPr="008D400E" w:rsidRDefault="00207B22" w:rsidP="00207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207B22" w:rsidRPr="008D400E" w:rsidRDefault="00207B22" w:rsidP="00207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в ш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используются следующие формы работы</w:t>
      </w:r>
    </w:p>
    <w:p w:rsidR="00207B22" w:rsidRPr="00B22ED0" w:rsidRDefault="00207B22" w:rsidP="00207B2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 внешкольном уровне: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патриотическая акция «Бессмертный полк» (проект запущен по инициативе и при непосредственном участии всех участников образовательных отношений,  с 9 мая 2016 года шествие жителей Старого Оскола с портретами ветеранов Великой Отечественной войны проходит ежегодно);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-экологическая акция «Чистый город» (в сборе макулатуры активно участвуют не только родители детей, но и дедушки, бабушки; макулатура сдается  в приемные пункты);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«Письмо солдату» (накануне Дня защитника Отечества школьники готовят творчески оформленные видео-письма и отправляют их выпускникам школы, проходящим на данный момент срочную службу в рядах российской армии) и др.;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акция «Спаси лес»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 сборе семян деревьев (каштаны, желуди, еловые шишки) активно участвуют не только родители детей, но и дедушки, бабушки; семена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сдаю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тся  в приемные пункты МБУ ДО «ЦЭБО» или Старооскольское лесничество);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открытые диалоговые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площадки –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открытых дискуссионных площадок.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общешкольные родительские и ученические собрания, которые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оводятся регулярно, в их рамках,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 обсуждаются интересующие и текущие проблемы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профилактики «Наше здоровье в наших руках»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sz w:val="24"/>
          <w:szCs w:val="24"/>
          <w:lang w:val="tt-RU"/>
        </w:rPr>
        <w:t xml:space="preserve">профилактике правонарушений и преступлений, употребления наркотических веществ, курительных смесей, спайсов, алкоголя, табачных веществ, суицидальных склонностей  у подростков, самовольных уходов из дома, диструктивного и аддиктивного поведения,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профилактических мероприятий с обучающимися, проводится встреча родителей и обучающихся с представителями правоохранительных органов, специалистов Старооскольского наркологического диспансера, представителями центра медицинско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психологической помощи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сотрудниками ОДН УМВД и КДН);</w:t>
      </w:r>
    </w:p>
    <w:p w:rsidR="00207B22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для жителей города и организуемые совместно</w:t>
      </w:r>
      <w:r w:rsidRPr="008D40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207B22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спортивно-оздоровительная деятельность: соревнование по футболу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,баскетболу, мини-футболу, волейболу между командами выпускников школы и старшеклассниками; состязания «Смелее, выше. Сильнее!», «Веселые старты» и т.п. с участием родителей в командах;</w:t>
      </w:r>
    </w:p>
    <w:p w:rsidR="00207B22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 досугово-развлекательная деятельность: праздники, концерты, КТД, видео-челленджи, форсайт-сессии, конкурсные программы  ко Дню матери, 8 Марта, 23 февраля, Новому году, Дню пожилого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выпускные вечера с участием родителей, бабушек и дедушек;</w:t>
      </w:r>
    </w:p>
    <w:p w:rsidR="00207B22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Дни героев Отечества;</w:t>
      </w:r>
    </w:p>
    <w:p w:rsidR="00207B22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встречи и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концерты в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ативном отделении Дома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ветеранов, в детском саде №4,5 (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сетевого взаимодействия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вокальными, танцевальными выступлениями школьников  в День пожилого человека, День защиты ребенка, на Масленицу,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м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арта,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ая и др.</w:t>
      </w:r>
    </w:p>
    <w:p w:rsidR="00207B22" w:rsidRPr="00C84F05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  <w:color w:val="000000"/>
          <w:sz w:val="24"/>
          <w:szCs w:val="24"/>
        </w:rPr>
        <w:t>- социальные проекты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400E">
        <w:rPr>
          <w:rFonts w:ascii="Times New Roman" w:hAnsi="Times New Roman" w:cs="Times New Roman"/>
          <w:color w:val="000000"/>
          <w:sz w:val="24"/>
          <w:szCs w:val="24"/>
        </w:rPr>
        <w:t xml:space="preserve"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 w:rsidRPr="008D400E">
        <w:rPr>
          <w:rFonts w:ascii="Times New Roman" w:hAnsi="Times New Roman" w:cs="Times New Roman"/>
          <w:iCs/>
          <w:color w:val="000000"/>
          <w:sz w:val="24"/>
          <w:szCs w:val="24"/>
        </w:rPr>
        <w:t>Акция «Доброе сердце»</w:t>
      </w:r>
      <w:r w:rsidRPr="008D40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D400E">
        <w:rPr>
          <w:rFonts w:ascii="Times New Roman" w:hAnsi="Times New Roman" w:cs="Times New Roman"/>
          <w:color w:val="000000"/>
          <w:sz w:val="24"/>
          <w:szCs w:val="24"/>
        </w:rPr>
        <w:t xml:space="preserve">Мы за </w:t>
      </w:r>
      <w:r w:rsidRPr="008D400E">
        <w:rPr>
          <w:rFonts w:ascii="Times New Roman" w:hAnsi="Times New Roman" w:cs="Times New Roman"/>
          <w:iCs/>
          <w:sz w:val="24"/>
          <w:szCs w:val="24"/>
        </w:rPr>
        <w:t>ЗОЖ»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8D400E">
        <w:rPr>
          <w:rFonts w:ascii="Times New Roman" w:hAnsi="Times New Roman" w:cs="Times New Roman"/>
          <w:iCs/>
          <w:sz w:val="24"/>
          <w:szCs w:val="24"/>
        </w:rPr>
        <w:t>Школа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sz w:val="24"/>
          <w:szCs w:val="24"/>
        </w:rPr>
        <w:t>наш уютный дом</w:t>
      </w:r>
      <w:r>
        <w:rPr>
          <w:rFonts w:ascii="Times New Roman" w:hAnsi="Times New Roman" w:cs="Times New Roman"/>
          <w:iCs/>
          <w:sz w:val="24"/>
          <w:szCs w:val="24"/>
        </w:rPr>
        <w:t>»;</w:t>
      </w:r>
    </w:p>
    <w:p w:rsidR="00207B22" w:rsidRPr="008D400E" w:rsidRDefault="00207B22" w:rsidP="002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00E">
        <w:rPr>
          <w:rFonts w:ascii="Times New Roman" w:hAnsi="Times New Roman" w:cs="Times New Roman"/>
          <w:sz w:val="24"/>
          <w:szCs w:val="24"/>
        </w:rPr>
        <w:t>Детско-родительская конференция в рамках родительского всеобуча «Умные родители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D4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22" w:rsidRPr="008D400E" w:rsidRDefault="00207B22" w:rsidP="002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sz w:val="24"/>
          <w:szCs w:val="24"/>
        </w:rPr>
        <w:t>Фестиваль профессий</w:t>
      </w:r>
    </w:p>
    <w:p w:rsidR="00207B22" w:rsidRDefault="00207B22" w:rsidP="002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sz w:val="24"/>
          <w:szCs w:val="24"/>
        </w:rPr>
        <w:t>День открытых дверей</w:t>
      </w:r>
    </w:p>
    <w:p w:rsidR="00207B22" w:rsidRPr="00B22ED0" w:rsidRDefault="00207B22" w:rsidP="0020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 школьном уровне: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-праздники, КТД,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«Здравствуй школа», «Последний звонок»  и др.;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науки и творчества (подготовка проектов, исследовательских работ и их защита)  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«Посвящение в первоклассники»;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«Посвящение в пятиклассники»;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 «Первый звонок»;</w:t>
      </w:r>
    </w:p>
    <w:p w:rsidR="00207B22" w:rsidRDefault="00207B22" w:rsidP="00207B22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 w:rsidRPr="008D400E">
        <w:rPr>
          <w:rFonts w:ascii="Times New Roman" w:eastAsia="Times New Roman" w:hAnsi="Times New Roman" w:cs="Times New Roman"/>
          <w:lang w:eastAsia="ru-RU"/>
        </w:rPr>
        <w:t>- «Последний звонок</w:t>
      </w:r>
      <w:r>
        <w:rPr>
          <w:rFonts w:ascii="Times New Roman" w:eastAsia="Times New Roman" w:hAnsi="Times New Roman" w:cs="Times New Roman"/>
          <w:lang w:eastAsia="ru-RU"/>
        </w:rPr>
        <w:t>»;</w:t>
      </w:r>
    </w:p>
    <w:p w:rsidR="00207B22" w:rsidRDefault="00207B22" w:rsidP="00207B22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E77DB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КТД «Пожелания от выпускников»;</w:t>
      </w:r>
    </w:p>
    <w:p w:rsidR="00207B22" w:rsidRDefault="00207B22" w:rsidP="00207B22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День совместного творчества «Мы вместе»;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r w:rsidRPr="008D400E">
        <w:rPr>
          <w:rFonts w:ascii="Times New Roman" w:hAnsi="Times New Roman" w:cs="Times New Roman"/>
          <w:iCs/>
        </w:rPr>
        <w:t>Выпускной бал (</w:t>
      </w:r>
      <w:r w:rsidRPr="008D400E">
        <w:rPr>
          <w:rFonts w:ascii="Times New Roman" w:hAnsi="Times New Roman" w:cs="Times New Roman"/>
        </w:rPr>
        <w:t>театрализованные выступления педагогов, родителей и школьников с элементами доброго юмора, пародий, импровизаций на темы жизни школьников и учителей через создание  в школе атмосферы творчества и неформального общения, способствуют сплочению детского, педагогического и родительского сообществ школы)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«Звездный триумф» с церемонией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 «Лучший класс школы».</w:t>
      </w:r>
    </w:p>
    <w:p w:rsidR="00207B22" w:rsidRPr="008D400E" w:rsidRDefault="00207B22" w:rsidP="002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День здоровья </w:t>
      </w:r>
    </w:p>
    <w:p w:rsidR="00207B22" w:rsidRPr="008D400E" w:rsidRDefault="00207B22" w:rsidP="002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color w:val="000000"/>
          <w:sz w:val="24"/>
          <w:szCs w:val="24"/>
        </w:rPr>
        <w:t>Арт-марафон «Золотая осень»</w:t>
      </w:r>
    </w:p>
    <w:p w:rsidR="00207B22" w:rsidRPr="008D400E" w:rsidRDefault="00207B22" w:rsidP="002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Неделя здорового и рационального питания 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color w:val="000000"/>
          <w:sz w:val="24"/>
          <w:szCs w:val="24"/>
        </w:rPr>
        <w:t>Неделя безопасности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D400E">
        <w:rPr>
          <w:rFonts w:ascii="Times New Roman" w:hAnsi="Times New Roman" w:cs="Times New Roman"/>
          <w:iCs/>
          <w:color w:val="000000"/>
          <w:sz w:val="24"/>
          <w:szCs w:val="24"/>
        </w:rPr>
        <w:t>Смотр строя и песни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«Поклонимся великим тем годам»</w:t>
      </w:r>
    </w:p>
    <w:p w:rsidR="00207B22" w:rsidRPr="00B22ED0" w:rsidRDefault="00207B22" w:rsidP="0020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 уровне классов:</w:t>
      </w:r>
    </w:p>
    <w:p w:rsidR="00207B22" w:rsidRPr="008D400E" w:rsidRDefault="00207B22" w:rsidP="00207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207B22" w:rsidRPr="008D400E" w:rsidRDefault="00207B22" w:rsidP="00207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школьных классов в реализации общешкольных ключевых дел;</w:t>
      </w:r>
    </w:p>
    <w:p w:rsidR="00207B22" w:rsidRPr="008D400E" w:rsidRDefault="00207B22" w:rsidP="00207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07B22" w:rsidRPr="00B22ED0" w:rsidRDefault="00207B22" w:rsidP="0020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22E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207B22" w:rsidRPr="008D400E" w:rsidRDefault="00207B22" w:rsidP="00207B2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по возможности</w:t>
      </w:r>
      <w:r w:rsidRPr="008D400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07B22" w:rsidRPr="008D400E" w:rsidRDefault="00207B22" w:rsidP="00207B2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07B22" w:rsidRPr="008D400E" w:rsidRDefault="00207B22" w:rsidP="00207B2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07B22" w:rsidRPr="00B4318F" w:rsidRDefault="00207B22" w:rsidP="00207B2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E629E" w:rsidRPr="007152AE" w:rsidRDefault="00BE629E" w:rsidP="00BE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715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«Внешкольные мероприятия»</w:t>
      </w:r>
    </w:p>
    <w:p w:rsidR="00BE629E" w:rsidRPr="008D400E" w:rsidRDefault="00BE629E" w:rsidP="00BE62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походы помогают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учащемуся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E629E" w:rsidRPr="008D400E" w:rsidRDefault="00BE629E" w:rsidP="00BE62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D400E">
        <w:rPr>
          <w:rFonts w:ascii="Times New Roman" w:hAnsi="Times New Roman" w:cs="Times New Roman"/>
          <w:sz w:val="24"/>
          <w:szCs w:val="24"/>
        </w:rPr>
        <w:t>регулярные культурно-просветительские  поездки в каникулярное время в Москву, Санкт-Петербург,</w:t>
      </w:r>
      <w:r>
        <w:rPr>
          <w:rFonts w:ascii="Times New Roman" w:hAnsi="Times New Roman" w:cs="Times New Roman"/>
          <w:sz w:val="24"/>
          <w:szCs w:val="24"/>
        </w:rPr>
        <w:t xml:space="preserve"> Тулу, Белгород, Воронеж, Орел,  музей «Прохоровское поле»</w:t>
      </w:r>
      <w:r w:rsidRPr="008D400E">
        <w:rPr>
          <w:rFonts w:ascii="Times New Roman" w:hAnsi="Times New Roman" w:cs="Times New Roman"/>
          <w:sz w:val="24"/>
          <w:szCs w:val="24"/>
        </w:rPr>
        <w:t xml:space="preserve"> организуемые классными руководителями и родителями школьников: в музей, в кар</w:t>
      </w:r>
      <w:r>
        <w:rPr>
          <w:rFonts w:ascii="Times New Roman" w:hAnsi="Times New Roman" w:cs="Times New Roman"/>
          <w:sz w:val="24"/>
          <w:szCs w:val="24"/>
        </w:rPr>
        <w:t>тинную галерею, в Кванториумы, Умникумы, Т</w:t>
      </w:r>
      <w:r w:rsidRPr="008D400E">
        <w:rPr>
          <w:rFonts w:ascii="Times New Roman" w:hAnsi="Times New Roman" w:cs="Times New Roman"/>
          <w:sz w:val="24"/>
          <w:szCs w:val="24"/>
        </w:rPr>
        <w:t>ехнопарки.</w:t>
      </w:r>
      <w:r>
        <w:rPr>
          <w:rFonts w:ascii="Times New Roman" w:hAnsi="Times New Roman" w:cs="Times New Roman"/>
          <w:sz w:val="24"/>
          <w:szCs w:val="24"/>
        </w:rPr>
        <w:t xml:space="preserve"> Традиционная паломническая  поездка в Холковский  мужской монастырь» </w:t>
      </w:r>
    </w:p>
    <w:p w:rsidR="00BE629E" w:rsidRPr="008D400E" w:rsidRDefault="00BE629E" w:rsidP="00BE629E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-литературные, культурные, массовые выходы, организуемые учителями и родителями школьников в другие города для углубленного изучения биографий проживавших здес</w:t>
      </w:r>
      <w:r>
        <w:rPr>
          <w:rFonts w:ascii="Times New Roman" w:hAnsi="Times New Roman" w:cs="Times New Roman"/>
        </w:rPr>
        <w:t>ь российских поэтов и писателей ( Тула, Ясная поляна),</w:t>
      </w:r>
      <w:r w:rsidRPr="008D400E">
        <w:rPr>
          <w:rFonts w:ascii="Times New Roman" w:hAnsi="Times New Roman" w:cs="Times New Roman"/>
        </w:rPr>
        <w:t xml:space="preserve"> произошедших здесь исторических событий, имеющихся здесь природных и историко-культу</w:t>
      </w:r>
      <w:r>
        <w:rPr>
          <w:rFonts w:ascii="Times New Roman" w:hAnsi="Times New Roman" w:cs="Times New Roman"/>
        </w:rPr>
        <w:t>рных ландшафтов, флоры и фауны (Воронежский бобровник);</w:t>
      </w:r>
    </w:p>
    <w:p w:rsidR="00BE629E" w:rsidRPr="008D400E" w:rsidRDefault="00BE629E" w:rsidP="00BE629E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 посещение Центральной библиотеки имени Пушкина, выставочн</w:t>
      </w:r>
      <w:r>
        <w:rPr>
          <w:rFonts w:ascii="Times New Roman" w:hAnsi="Times New Roman" w:cs="Times New Roman"/>
          <w:iCs/>
        </w:rPr>
        <w:t>ых</w:t>
      </w:r>
      <w:r w:rsidRPr="008D400E">
        <w:rPr>
          <w:rFonts w:ascii="Times New Roman" w:hAnsi="Times New Roman" w:cs="Times New Roman"/>
          <w:iCs/>
        </w:rPr>
        <w:t xml:space="preserve"> зал</w:t>
      </w:r>
      <w:r>
        <w:rPr>
          <w:rFonts w:ascii="Times New Roman" w:hAnsi="Times New Roman" w:cs="Times New Roman"/>
          <w:iCs/>
        </w:rPr>
        <w:t>ов</w:t>
      </w:r>
      <w:r w:rsidRPr="008D400E">
        <w:rPr>
          <w:rFonts w:ascii="Times New Roman" w:hAnsi="Times New Roman" w:cs="Times New Roman"/>
          <w:iCs/>
        </w:rPr>
        <w:t>, Старооскольского краеведческого музея,  Старооскольского художественного музея</w:t>
      </w:r>
      <w:r>
        <w:rPr>
          <w:rFonts w:ascii="Times New Roman" w:hAnsi="Times New Roman" w:cs="Times New Roman"/>
          <w:iCs/>
        </w:rPr>
        <w:t>, геологического музея  школы и музея «Истории школы», геологический музей СОФ МГГРУ  имени С. Ордженикидже;</w:t>
      </w:r>
    </w:p>
    <w:p w:rsidR="00BE629E" w:rsidRPr="008D400E" w:rsidRDefault="00BE629E" w:rsidP="00BE629E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традиционные </w:t>
      </w:r>
      <w:r w:rsidRPr="008D400E">
        <w:rPr>
          <w:rFonts w:ascii="Times New Roman" w:hAnsi="Times New Roman" w:cs="Times New Roman"/>
        </w:rPr>
        <w:t>однодневные походы</w:t>
      </w:r>
      <w:r>
        <w:rPr>
          <w:rFonts w:ascii="Times New Roman" w:hAnsi="Times New Roman" w:cs="Times New Roman"/>
        </w:rPr>
        <w:t xml:space="preserve"> (Маршрут Памяти)</w:t>
      </w:r>
      <w:r w:rsidRPr="008D400E">
        <w:rPr>
          <w:rFonts w:ascii="Times New Roman" w:hAnsi="Times New Roman" w:cs="Times New Roman"/>
        </w:rPr>
        <w:t xml:space="preserve">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</w:t>
      </w:r>
    </w:p>
    <w:p w:rsidR="00BE629E" w:rsidRPr="008D400E" w:rsidRDefault="00BE629E" w:rsidP="00B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-ежегодные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лыжные походы к Майсюковой будке (фераль)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E629E" w:rsidRPr="008D400E" w:rsidRDefault="00BE629E" w:rsidP="00BE629E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-турслет с участием команд, сформированных из педагогов, детей и родителей школьников, включающий в себя соревнование по спортивному ориентированию, конкурс туристской кухни, конкурс туристской песни, конкурс «Собери палатку», комбинированную эстафету;</w:t>
      </w:r>
    </w:p>
    <w:p w:rsidR="00BE629E" w:rsidRPr="008D400E" w:rsidRDefault="00BE629E" w:rsidP="00B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  <w:iCs/>
          <w:sz w:val="24"/>
          <w:szCs w:val="24"/>
        </w:rPr>
        <w:t>- летняя  тематическая смена допризывной подготовки</w:t>
      </w:r>
    </w:p>
    <w:p w:rsidR="00BE629E" w:rsidRPr="008D400E" w:rsidRDefault="00BE629E" w:rsidP="00B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(«Зимний вернисаж»,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Осенний парк», «Приметы весны»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BE629E" w:rsidRDefault="00BE629E" w:rsidP="00B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экскурсии в музей,  на предприятие АО «ОЭМК», АО « КФ «Славянка», ОАО «СГОК»  ОАО «Авида»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 Старооскольский ЦМИ Старооскольскую прокуратуру;</w:t>
      </w:r>
    </w:p>
    <w:p w:rsidR="00BE629E" w:rsidRDefault="00BE629E" w:rsidP="00BE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реализация культурного обогащения молодого поколения через возможности                              «Пушкинской карты»;</w:t>
      </w:r>
    </w:p>
    <w:p w:rsidR="00207B22" w:rsidRPr="00B4318F" w:rsidRDefault="00BE629E" w:rsidP="00B4318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- в рамках сетевого взаимодействия и договорных отношений   посещение музеев </w:t>
      </w:r>
      <w:r w:rsidRPr="008F2B73">
        <w:rPr>
          <w:rFonts w:ascii="Times New Roman" w:hAnsi="Times New Roman" w:cs="Times New Roman"/>
          <w:shd w:val="clear" w:color="auto" w:fill="FFFFFF"/>
        </w:rPr>
        <w:t>БелГУ, СТИ НИТУ «МИССИС»,</w:t>
      </w:r>
      <w:r>
        <w:rPr>
          <w:rFonts w:ascii="Times New Roman" w:hAnsi="Times New Roman" w:cs="Times New Roman"/>
          <w:shd w:val="clear" w:color="auto" w:fill="FFFFFF"/>
        </w:rPr>
        <w:t xml:space="preserve"> музей «Железно», 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Старооскольск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медицинск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колледж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8F2B73">
        <w:rPr>
          <w:rFonts w:ascii="Times New Roman" w:hAnsi="Times New Roman" w:cs="Times New Roman"/>
          <w:shd w:val="clear" w:color="auto" w:fill="FFFFFF"/>
        </w:rPr>
        <w:t>, Старооскольск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педагогическ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колледж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8F2B73">
        <w:rPr>
          <w:rFonts w:ascii="Times New Roman" w:hAnsi="Times New Roman" w:cs="Times New Roman"/>
          <w:shd w:val="clear" w:color="auto" w:fill="FFFFFF"/>
        </w:rPr>
        <w:t>, Старооскольск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техникум</w:t>
      </w:r>
      <w:r>
        <w:rPr>
          <w:rFonts w:ascii="Times New Roman" w:hAnsi="Times New Roman" w:cs="Times New Roman"/>
          <w:shd w:val="clear" w:color="auto" w:fill="FFFFFF"/>
        </w:rPr>
        <w:t>а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технологий и дизайна, Старооскольск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индустриально-технологическ</w:t>
      </w:r>
      <w:r>
        <w:rPr>
          <w:rFonts w:ascii="Times New Roman" w:hAnsi="Times New Roman" w:cs="Times New Roman"/>
          <w:shd w:val="clear" w:color="auto" w:fill="FFFFFF"/>
        </w:rPr>
        <w:t>ого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 техникум</w:t>
      </w:r>
      <w:r>
        <w:rPr>
          <w:rFonts w:ascii="Times New Roman" w:hAnsi="Times New Roman" w:cs="Times New Roman"/>
          <w:shd w:val="clear" w:color="auto" w:fill="FFFFFF"/>
        </w:rPr>
        <w:t xml:space="preserve">а, </w:t>
      </w:r>
      <w:r w:rsidRPr="008C090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геологического  музея СОФ МГГРУ  имени С. Ордж</w:t>
      </w:r>
      <w:r w:rsidR="00B4318F">
        <w:rPr>
          <w:rFonts w:ascii="Times New Roman" w:hAnsi="Times New Roman" w:cs="Times New Roman"/>
          <w:iCs/>
        </w:rPr>
        <w:t>о</w:t>
      </w:r>
      <w:r>
        <w:rPr>
          <w:rFonts w:ascii="Times New Roman" w:hAnsi="Times New Roman" w:cs="Times New Roman"/>
          <w:iCs/>
        </w:rPr>
        <w:t>никид</w:t>
      </w:r>
      <w:r w:rsidR="00B4318F">
        <w:rPr>
          <w:rFonts w:ascii="Times New Roman" w:hAnsi="Times New Roman" w:cs="Times New Roman"/>
          <w:iCs/>
        </w:rPr>
        <w:t>з</w:t>
      </w:r>
      <w:r>
        <w:rPr>
          <w:rFonts w:ascii="Times New Roman" w:hAnsi="Times New Roman" w:cs="Times New Roman"/>
          <w:iCs/>
        </w:rPr>
        <w:t>е.</w:t>
      </w:r>
    </w:p>
    <w:p w:rsidR="00207B22" w:rsidRPr="008D400E" w:rsidRDefault="00207B22" w:rsidP="00207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Модуль «Организация предметно-эстетической среды»</w:t>
      </w:r>
    </w:p>
    <w:p w:rsidR="00207B22" w:rsidRPr="008D400E" w:rsidRDefault="00207B22" w:rsidP="00207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-навигация на этажах школы в рамках реализации регионального проекта «Бережливое управление»</w:t>
      </w:r>
      <w:r>
        <w:rPr>
          <w:rFonts w:ascii="Times New Roman" w:hAnsi="Times New Roman" w:cs="Times New Roman"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  <w:iCs/>
        </w:rPr>
        <w:t>-Профориентационные  уголки (1 этаж)</w:t>
      </w:r>
      <w:r>
        <w:rPr>
          <w:rFonts w:ascii="Times New Roman" w:hAnsi="Times New Roman" w:cs="Times New Roman"/>
          <w:iCs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-Галерея творчества</w:t>
      </w:r>
      <w:r>
        <w:rPr>
          <w:rFonts w:ascii="Times New Roman" w:hAnsi="Times New Roman" w:cs="Times New Roman"/>
        </w:rPr>
        <w:t>(</w:t>
      </w:r>
      <w:r w:rsidRPr="008D400E">
        <w:rPr>
          <w:rFonts w:ascii="Times New Roman" w:hAnsi="Times New Roman" w:cs="Times New Roman"/>
        </w:rPr>
        <w:t xml:space="preserve">размещение на стенах школы в Галереи творчества  регулярно сменяемых экспозиций: творческих работ школьников, позволяющих им реализовать свой </w:t>
      </w:r>
      <w:r w:rsidRPr="008D400E">
        <w:rPr>
          <w:rFonts w:ascii="Times New Roman" w:hAnsi="Times New Roman" w:cs="Times New Roman"/>
        </w:rPr>
        <w:lastRenderedPageBreak/>
        <w:t>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</w:t>
      </w:r>
      <w:r>
        <w:rPr>
          <w:rFonts w:ascii="Times New Roman" w:hAnsi="Times New Roman" w:cs="Times New Roman"/>
        </w:rPr>
        <w:t>х с интересными людьми и т.п.);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-Зона комфорта для старшеклассников</w:t>
      </w:r>
      <w:r>
        <w:rPr>
          <w:rFonts w:ascii="Times New Roman" w:hAnsi="Times New Roman" w:cs="Times New Roman"/>
          <w:iCs/>
        </w:rPr>
        <w:t xml:space="preserve"> «Ш</w:t>
      </w:r>
      <w:r w:rsidRPr="008D400E">
        <w:rPr>
          <w:rFonts w:ascii="Times New Roman" w:hAnsi="Times New Roman" w:cs="Times New Roman"/>
          <w:iCs/>
        </w:rPr>
        <w:t>кола сотрудничества и успеха» (2 этаж, блок основной школы и старших классов)</w:t>
      </w:r>
      <w:r>
        <w:rPr>
          <w:rFonts w:ascii="Times New Roman" w:hAnsi="Times New Roman" w:cs="Times New Roman"/>
          <w:iCs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-Открытая изостудия (1 этаж, фойе)</w:t>
      </w:r>
      <w:r>
        <w:rPr>
          <w:rFonts w:ascii="Times New Roman" w:hAnsi="Times New Roman" w:cs="Times New Roman"/>
          <w:iCs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-Арт-пазл-стена (2 этаж, блок начальной школы)</w:t>
      </w:r>
      <w:r>
        <w:rPr>
          <w:rFonts w:ascii="Times New Roman" w:hAnsi="Times New Roman" w:cs="Times New Roman"/>
          <w:iCs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-Форсайт-рум для всех участников образовательных отношений</w:t>
      </w:r>
      <w:r>
        <w:rPr>
          <w:rFonts w:ascii="Times New Roman" w:hAnsi="Times New Roman" w:cs="Times New Roman"/>
          <w:iCs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-Открытая школьная площадка</w:t>
      </w:r>
      <w:r>
        <w:rPr>
          <w:rFonts w:ascii="Times New Roman" w:hAnsi="Times New Roman" w:cs="Times New Roman"/>
          <w:iCs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-учебная площадка для изучения правил безопасного дорожного движения</w:t>
      </w:r>
      <w:r>
        <w:rPr>
          <w:rFonts w:ascii="Times New Roman" w:hAnsi="Times New Roman" w:cs="Times New Roman"/>
        </w:rPr>
        <w:t xml:space="preserve"> на территории школы</w:t>
      </w:r>
      <w:r w:rsidRPr="008D400E">
        <w:rPr>
          <w:rFonts w:ascii="Times New Roman" w:hAnsi="Times New Roman" w:cs="Times New Roman"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- благоустройство классных кабинетов через «Бережливое производство», 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Д</w:t>
      </w:r>
      <w:r w:rsidRPr="008D400E">
        <w:rPr>
          <w:rFonts w:ascii="Times New Roman" w:hAnsi="Times New Roman" w:cs="Times New Roman"/>
        </w:rPr>
        <w:t>ос</w:t>
      </w:r>
      <w:r>
        <w:rPr>
          <w:rFonts w:ascii="Times New Roman" w:hAnsi="Times New Roman" w:cs="Times New Roman"/>
        </w:rPr>
        <w:t>ка</w:t>
      </w:r>
      <w:r w:rsidRPr="008D400E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</w:rPr>
        <w:t>»</w:t>
      </w:r>
      <w:r w:rsidRPr="008D400E">
        <w:rPr>
          <w:rFonts w:ascii="Times New Roman" w:hAnsi="Times New Roman" w:cs="Times New Roman"/>
        </w:rPr>
        <w:t xml:space="preserve"> в каждом классном  кабинете</w:t>
      </w:r>
      <w:r>
        <w:rPr>
          <w:rFonts w:ascii="Times New Roman" w:hAnsi="Times New Roman" w:cs="Times New Roman"/>
        </w:rPr>
        <w:t>, для планирования классных дел</w:t>
      </w:r>
      <w:r w:rsidRPr="008D400E">
        <w:rPr>
          <w:rFonts w:ascii="Times New Roman" w:hAnsi="Times New Roman" w:cs="Times New Roman"/>
          <w:color w:val="auto"/>
        </w:rPr>
        <w:t>;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- событийный дизайн –оформление пространства    проведения конкретных школьных событий (праздников, церемоний, торжественных линеек); </w:t>
      </w:r>
    </w:p>
    <w:p w:rsidR="00207B22" w:rsidRPr="008D400E" w:rsidRDefault="00207B22" w:rsidP="00207B2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 тематические фотозоны в фойе школы</w:t>
      </w:r>
    </w:p>
    <w:p w:rsidR="00207B22" w:rsidRPr="00B4318F" w:rsidRDefault="00207B22" w:rsidP="00B4318F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38458D" w:rsidRPr="008D400E" w:rsidRDefault="008C30D1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10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38458D"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Модуль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Взаимодействие </w:t>
      </w:r>
      <w:r w:rsidR="0038458D"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родителями</w:t>
      </w:r>
      <w:r w:rsidR="00010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(законными представителями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38458D"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8458D" w:rsidRPr="008D400E" w:rsidRDefault="0038458D" w:rsidP="003845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8458D" w:rsidRPr="00C659CF" w:rsidRDefault="0038458D" w:rsidP="0038458D">
      <w:pPr>
        <w:pStyle w:val="Default"/>
        <w:jc w:val="center"/>
        <w:rPr>
          <w:rFonts w:ascii="Times New Roman" w:hAnsi="Times New Roman" w:cs="Times New Roman"/>
          <w:i/>
        </w:rPr>
      </w:pPr>
      <w:r w:rsidRPr="00C659CF">
        <w:rPr>
          <w:rFonts w:ascii="Times New Roman" w:hAnsi="Times New Roman" w:cs="Times New Roman"/>
          <w:bCs/>
          <w:i/>
          <w:iCs/>
        </w:rPr>
        <w:t>На групповом уровне:</w:t>
      </w:r>
    </w:p>
    <w:p w:rsidR="0038458D" w:rsidRPr="008D400E" w:rsidRDefault="00656F44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8458D" w:rsidRPr="008D400E">
        <w:rPr>
          <w:rFonts w:ascii="Times New Roman" w:hAnsi="Times New Roman" w:cs="Times New Roman"/>
        </w:rPr>
        <w:t>Совет родителей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38458D" w:rsidRPr="008D400E" w:rsidRDefault="00656F44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родительский лекторий «Умные родители»</w:t>
      </w:r>
      <w:r w:rsidR="0038458D" w:rsidRPr="008D400E">
        <w:rPr>
          <w:rFonts w:ascii="Times New Roman" w:hAnsi="Times New Roman" w:cs="Times New Roman"/>
        </w:rPr>
        <w:t>, предоставляющие родителям, педагогам и детям площадку для совместного проведения досуга и общения;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  <w:r w:rsidR="0038458D" w:rsidRPr="008D400E">
        <w:rPr>
          <w:rFonts w:ascii="Times New Roman" w:hAnsi="Times New Roman" w:cs="Times New Roman"/>
          <w:iCs/>
        </w:rPr>
        <w:t xml:space="preserve"> цикл выступлений специалистов по направлениям: </w:t>
      </w:r>
    </w:p>
    <w:p w:rsidR="0038458D" w:rsidRPr="008D400E" w:rsidRDefault="00656F44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</w:t>
      </w:r>
      <w:r w:rsidR="0038458D">
        <w:rPr>
          <w:rFonts w:ascii="Times New Roman" w:hAnsi="Times New Roman" w:cs="Times New Roman"/>
          <w:iCs/>
        </w:rPr>
        <w:t>-</w:t>
      </w:r>
      <w:r w:rsidR="0038458D" w:rsidRPr="008D400E">
        <w:rPr>
          <w:rFonts w:ascii="Times New Roman" w:hAnsi="Times New Roman" w:cs="Times New Roman"/>
          <w:iCs/>
        </w:rPr>
        <w:t>половое воспитание–медицинский работник ОГБУЗ «ЦРБ № 2 имени святителя Луки Крымского»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</w:t>
      </w:r>
      <w:r w:rsidR="00656F44"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  <w:iCs/>
        </w:rPr>
        <w:t>совершение преступления правонарушения», Дорожно-транспортный травматизм–инспектор ОДН УМВД 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</w:t>
      </w:r>
      <w:r w:rsidR="00656F44"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  <w:iCs/>
        </w:rPr>
        <w:t>профилактика наркомании, табакокурения, алкоголизма,</w:t>
      </w:r>
      <w:r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  <w:iCs/>
        </w:rPr>
        <w:t xml:space="preserve">ПАВ, </w:t>
      </w:r>
      <w:r w:rsidR="00656F44">
        <w:rPr>
          <w:rFonts w:ascii="Times New Roman" w:hAnsi="Times New Roman" w:cs="Times New Roman"/>
          <w:iCs/>
        </w:rPr>
        <w:t xml:space="preserve"> употребления </w:t>
      </w:r>
      <w:r w:rsidRPr="008D400E">
        <w:rPr>
          <w:rFonts w:ascii="Times New Roman" w:hAnsi="Times New Roman" w:cs="Times New Roman"/>
          <w:iCs/>
        </w:rPr>
        <w:t>спайсов, электронных сигарет, вэйпов, подов</w:t>
      </w:r>
      <w:r w:rsidR="00656F44">
        <w:rPr>
          <w:rFonts w:ascii="Times New Roman" w:hAnsi="Times New Roman" w:cs="Times New Roman"/>
          <w:iCs/>
        </w:rPr>
        <w:t>,  суицидальных склонностей у подростков</w:t>
      </w:r>
      <w:r w:rsidRPr="008D400E">
        <w:rPr>
          <w:rFonts w:ascii="Times New Roman" w:hAnsi="Times New Roman" w:cs="Times New Roman"/>
          <w:iCs/>
        </w:rPr>
        <w:t xml:space="preserve"> ОГБУЗ «Старооскольский  наркологический диспансер»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</w:t>
      </w:r>
      <w:r w:rsidR="00656F44"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  <w:iCs/>
        </w:rPr>
        <w:t>семейное воспитание</w:t>
      </w:r>
      <w:r>
        <w:rPr>
          <w:rFonts w:ascii="Times New Roman" w:hAnsi="Times New Roman" w:cs="Times New Roman"/>
          <w:iCs/>
        </w:rPr>
        <w:t>-</w:t>
      </w:r>
      <w:r w:rsidRPr="008D400E">
        <w:rPr>
          <w:rFonts w:ascii="Times New Roman" w:hAnsi="Times New Roman" w:cs="Times New Roman"/>
          <w:iCs/>
        </w:rPr>
        <w:t>педагог-психолог школы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656F44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общешкольные родительские собрания, происходящие в режиме обсуждения наиболее острых проблем об</w:t>
      </w:r>
      <w:r>
        <w:rPr>
          <w:rFonts w:ascii="Times New Roman" w:hAnsi="Times New Roman" w:cs="Times New Roman"/>
        </w:rPr>
        <w:t>учения и воспитания школьников;</w:t>
      </w:r>
    </w:p>
    <w:p w:rsidR="0038458D" w:rsidRPr="00C659CF" w:rsidRDefault="0038458D" w:rsidP="0038458D">
      <w:pPr>
        <w:pStyle w:val="Default"/>
        <w:jc w:val="center"/>
        <w:rPr>
          <w:rFonts w:ascii="Times New Roman" w:hAnsi="Times New Roman" w:cs="Times New Roman"/>
          <w:i/>
        </w:rPr>
      </w:pPr>
      <w:r w:rsidRPr="00C659CF">
        <w:rPr>
          <w:rFonts w:ascii="Times New Roman" w:hAnsi="Times New Roman" w:cs="Times New Roman"/>
          <w:bCs/>
          <w:i/>
          <w:iCs/>
        </w:rPr>
        <w:t>На индивидуальном уровне: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 w:rsidR="00656F44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работа специалистов по запросу родителей для решения острых конфликтных ситуаций;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 w:rsidR="00656F44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 w:rsidR="00656F44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Родительские субботы;</w:t>
      </w:r>
    </w:p>
    <w:p w:rsidR="0038458D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 xml:space="preserve">помощь со стороны родителей в подготовке и проведении общешкольных и внутриклассных мероприятий воспитательной </w:t>
      </w:r>
      <w:r>
        <w:rPr>
          <w:rFonts w:ascii="Times New Roman" w:hAnsi="Times New Roman" w:cs="Times New Roman"/>
        </w:rPr>
        <w:t>направленности;</w:t>
      </w:r>
    </w:p>
    <w:p w:rsidR="0038458D" w:rsidRPr="00C659CF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56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работа школьной службы медиации по разрешению конфликтных ситуаций  между  участниками  образовательных отношений</w:t>
      </w:r>
    </w:p>
    <w:p w:rsidR="0038458D" w:rsidRPr="00C84F05" w:rsidRDefault="000103D1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38458D" w:rsidRPr="00C84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Модуль «Самоуправление»</w:t>
      </w:r>
    </w:p>
    <w:p w:rsidR="0038458D" w:rsidRPr="008D400E" w:rsidRDefault="0038458D" w:rsidP="003845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38458D" w:rsidRPr="008D400E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школьного самоуправления является,</w:t>
      </w:r>
      <w:r w:rsidR="00207B22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воспитание у обучающихся инициативности, самостоятельности, ответственности, трудолюбия, чувства собственного достоинства, предоставление возможности для самовыражения и самореализации. Это то, что готовит их к взрослой жизни. Поскольку обучающимся не всегда удается самостоятельно организовать свою деятельность.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9"/>
      </w:tblGrid>
      <w:tr w:rsidR="0038458D" w:rsidRPr="008D400E" w:rsidTr="003377EE">
        <w:trPr>
          <w:tblCellSpacing w:w="15" w:type="dxa"/>
        </w:trPr>
        <w:tc>
          <w:tcPr>
            <w:tcW w:w="0" w:type="auto"/>
            <w:hideMark/>
          </w:tcPr>
          <w:p w:rsidR="0038458D" w:rsidRPr="007E34EC" w:rsidRDefault="0038458D" w:rsidP="0033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34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Задачи </w:t>
            </w:r>
            <w:r w:rsidRPr="007E34EC"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  <w:t>школьного самоуправления</w:t>
            </w:r>
            <w:r w:rsidRPr="007E34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38458D" w:rsidRPr="008D400E" w:rsidRDefault="0038458D" w:rsidP="0033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самоуправления как воспитывающей среды школы, обеспечивающей социализацию каждого ребенка.</w:t>
            </w:r>
          </w:p>
          <w:p w:rsidR="0038458D" w:rsidRPr="008D400E" w:rsidRDefault="0038458D" w:rsidP="0033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групповой, коллективной и индивидуальной деятельности, вовлекающей школьника в общественно - целостные отношения.</w:t>
            </w:r>
          </w:p>
          <w:p w:rsidR="0038458D" w:rsidRPr="008D400E" w:rsidRDefault="0038458D" w:rsidP="00337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 упрочнение детского школьного самоуправления как основы для межвозрастного общения, социальной адаптации, творческого развития каждого ученика.</w:t>
            </w:r>
          </w:p>
        </w:tc>
      </w:tr>
    </w:tbl>
    <w:p w:rsidR="0038458D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Поэтому самоуправление в школе: на уровне ООО  представлено Советом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старшеклассников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, 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Совета учащихся, 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Советом командиров класса.</w:t>
      </w:r>
    </w:p>
    <w:p w:rsidR="0038458D" w:rsidRPr="008D400E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Детское самоуправление в школе осуществляется следующим образом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: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38458D" w:rsidRPr="00C659CF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</w:pPr>
      <w:r w:rsidRPr="00C659CF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>На уровне школы:</w:t>
      </w:r>
    </w:p>
    <w:p w:rsidR="0038458D" w:rsidRPr="008D400E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</w:t>
      </w:r>
      <w:r w:rsidR="00656F4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через деятельность выборного Совета старшеклассников (5-11 классы)  Совета обучающихся (9-11 классы), создаваемого для учета мнения обучающихся по вопросам управления образовательной организациейи принятия административных решений, затрагивающих их права и законные интересы;</w:t>
      </w:r>
    </w:p>
    <w:p w:rsidR="0038458D" w:rsidRPr="008D400E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-</w:t>
      </w:r>
      <w:r w:rsidR="00656F4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8D400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через деятельность Совета командиров, объединяющего командиров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38458D" w:rsidRPr="008D400E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</w:t>
      </w:r>
      <w:r w:rsidR="00656F4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через работу постоянно действующей школьной службы медиации рассматривающей вопросы конфликтов среди обучающихся, обучающихся и учителя;</w:t>
      </w:r>
    </w:p>
    <w:p w:rsidR="0038458D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-</w:t>
      </w:r>
      <w:r w:rsidR="00656F4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8D400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через деятельность волонтерской группы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«Выбор»;</w:t>
      </w:r>
    </w:p>
    <w:p w:rsidR="0038458D" w:rsidRPr="00501296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- </w:t>
      </w:r>
      <w:r w:rsidR="00656F4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через деятельность тимуровских отрядов.</w:t>
      </w:r>
    </w:p>
    <w:p w:rsidR="0038458D" w:rsidRPr="00C659CF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Cs/>
          <w:i/>
          <w:kern w:val="2"/>
          <w:sz w:val="24"/>
          <w:szCs w:val="24"/>
          <w:lang w:eastAsia="ko-KR"/>
        </w:rPr>
      </w:pPr>
      <w:r w:rsidRPr="00C659CF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>На уровне классов</w:t>
      </w:r>
      <w:r w:rsidRPr="00C659CF">
        <w:rPr>
          <w:rFonts w:ascii="Times New Roman" w:eastAsia="№Е" w:hAnsi="Times New Roman" w:cs="Times New Roman"/>
          <w:bCs/>
          <w:i/>
          <w:kern w:val="2"/>
          <w:sz w:val="24"/>
          <w:szCs w:val="24"/>
          <w:lang w:eastAsia="ko-KR"/>
        </w:rPr>
        <w:t>:</w:t>
      </w:r>
    </w:p>
    <w:p w:rsidR="0038458D" w:rsidRPr="008D400E" w:rsidRDefault="0038458D" w:rsidP="003845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-</w:t>
      </w:r>
      <w:r w:rsidR="00656F4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8D400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деятельность выборных по инициативе и предложениям обучающихся класса командиров, представляющих интересы класса в общешкольных делах и призванных координировать его с работой общешкольных органов самоуправления и классных руководителей;</w:t>
      </w:r>
    </w:p>
    <w:p w:rsidR="0038458D" w:rsidRPr="00501296" w:rsidRDefault="0038458D" w:rsidP="003845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№Е" w:hAnsi="Times New Roman" w:cs="Times New Roman"/>
          <w:bCs/>
          <w:i/>
          <w:iCs/>
          <w:kern w:val="2"/>
          <w:sz w:val="24"/>
          <w:szCs w:val="24"/>
          <w:lang w:eastAsia="ko-KR"/>
        </w:rPr>
      </w:pPr>
      <w:r w:rsidRPr="00501296">
        <w:rPr>
          <w:rFonts w:ascii="Times New Roman" w:eastAsia="№Е" w:hAnsi="Times New Roman" w:cs="Times New Roman"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</w:p>
    <w:p w:rsidR="0038458D" w:rsidRPr="008D400E" w:rsidRDefault="0038458D" w:rsidP="003845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-</w:t>
      </w:r>
      <w:r w:rsidR="00656F4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</w:t>
      </w:r>
      <w:r w:rsidRPr="008D400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через 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38458D" w:rsidRPr="008D400E" w:rsidRDefault="0038458D" w:rsidP="003845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lastRenderedPageBreak/>
        <w:t>-</w:t>
      </w:r>
      <w:r w:rsidRPr="008D400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через реализацию обучающимися, взявшими на себя соответствующую роль </w:t>
      </w:r>
    </w:p>
    <w:p w:rsidR="0038458D" w:rsidRPr="008D400E" w:rsidRDefault="0038458D" w:rsidP="003845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Запланированны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ми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мероприятия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ми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 рамках деятельности модуля</w:t>
      </w:r>
    </w:p>
    <w:p w:rsidR="0038458D" w:rsidRPr="00501296" w:rsidRDefault="0038458D" w:rsidP="0038458D">
      <w:pPr>
        <w:widowControl w:val="0"/>
        <w:spacing w:after="0" w:line="240" w:lineRule="auto"/>
        <w:rPr>
          <w:rFonts w:ascii="Times New Roman" w:eastAsia="№Е" w:hAnsi="Times New Roman" w:cs="Times New Roman"/>
          <w:color w:val="000000" w:themeColor="text1"/>
          <w:sz w:val="24"/>
          <w:szCs w:val="24"/>
        </w:rPr>
      </w:pP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«Самоуправление»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являются традиционные дела:</w:t>
      </w:r>
      <w:r w:rsidRPr="00501296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День самоуправления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, в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ыборы в органы школьного самоуправления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День здоровья,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День юного избирателя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КТД «Здравствуй школа»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Родительские субботы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КТД «Новогодний бум»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КТД «Учителями славится Россия»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Форсайт сессия «Легко ли быть патриотом»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Челлендж «Пожелания в женский день!»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 xml:space="preserve">, </w:t>
      </w:r>
      <w:r w:rsidRPr="008D400E"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КТД «Последний звонок»</w:t>
      </w:r>
      <w:r>
        <w:rPr>
          <w:rFonts w:ascii="Times New Roman" w:eastAsia="№Е" w:hAnsi="Times New Roman" w:cs="Times New Roman"/>
          <w:color w:val="000000" w:themeColor="text1"/>
          <w:sz w:val="24"/>
          <w:szCs w:val="24"/>
        </w:rPr>
        <w:t>,акция «Листопад пожеланий»</w:t>
      </w:r>
    </w:p>
    <w:p w:rsidR="0038458D" w:rsidRPr="008D400E" w:rsidRDefault="0038458D" w:rsidP="0038458D">
      <w:pPr>
        <w:widowControl w:val="0"/>
        <w:autoSpaceDE w:val="0"/>
        <w:autoSpaceDN w:val="0"/>
        <w:spacing w:after="0" w:line="240" w:lineRule="auto"/>
        <w:ind w:firstLine="560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eastAsia="ko-KR"/>
        </w:rPr>
      </w:pP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Ожидаемые результаты: обучающиеся, активно задействованные в структурных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блоках самоуправления активны,</w:t>
      </w: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инициативны, самостоятельны, ответственности, трудолюбы, со сформированным чувством собственного достоинства, умеют отстаивать свою точку зрения перед одноклассниками, предлагать идеи, предлагать пути решения конкретных дел, умеют  само выражаться, часто участвуют в роли организаторов, ведущих мероприятий. Это то, что готовит их к взрослой жизни.</w:t>
      </w:r>
    </w:p>
    <w:p w:rsidR="0038458D" w:rsidRPr="008D400E" w:rsidRDefault="0038458D" w:rsidP="0038458D">
      <w:pPr>
        <w:widowControl w:val="0"/>
        <w:autoSpaceDE w:val="0"/>
        <w:autoSpaceDN w:val="0"/>
        <w:spacing w:after="0" w:line="240" w:lineRule="auto"/>
        <w:ind w:firstLine="5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Методологический инструментарий мониторинга оценивания деятельности школьного самоуправления</w:t>
      </w:r>
    </w:p>
    <w:p w:rsidR="0038458D" w:rsidRPr="008D400E" w:rsidRDefault="00656F44" w:rsidP="00656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Тестирование (метод тестов)</w:t>
      </w:r>
      <w:r w:rsidR="0038458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учащимися ряда специально разработанных заданий.</w:t>
      </w:r>
    </w:p>
    <w:p w:rsidR="0038458D" w:rsidRPr="008D400E" w:rsidRDefault="00656F44" w:rsidP="00656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Опрос</w:t>
      </w:r>
      <w:r w:rsidR="0038458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получение информации, заключённой в словесных сообщениях учащихся. Для оценки эффективности деятельности образовательного учреждения по воспитанию и социализации учащихся используются следующие виды опроса:</w:t>
      </w:r>
    </w:p>
    <w:p w:rsidR="0038458D" w:rsidRPr="008D400E" w:rsidRDefault="00656F44" w:rsidP="00656F44">
      <w:pPr>
        <w:widowControl w:val="0"/>
        <w:tabs>
          <w:tab w:val="left" w:pos="730"/>
        </w:tabs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анкетирование</w:t>
      </w:r>
      <w:r w:rsidR="0038458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эмпирический социально-психологический метод получения </w:t>
      </w:r>
      <w:r w:rsidR="0038458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информации на основании ответов</w:t>
      </w: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учащихся на специально подготовленные вопросы анкеты;</w:t>
      </w:r>
    </w:p>
    <w:p w:rsidR="0038458D" w:rsidRDefault="00656F44" w:rsidP="00656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 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выборы</w:t>
      </w:r>
      <w:r w:rsidR="0038458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-</w:t>
      </w:r>
      <w:r w:rsidR="0038458D" w:rsidRPr="008D400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метод получения информац</w:t>
      </w:r>
      <w:r w:rsidR="00A02D7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ии на основании выбора учащихся.</w:t>
      </w:r>
    </w:p>
    <w:p w:rsidR="00A02D7C" w:rsidRPr="00BC7136" w:rsidRDefault="00A02D7C" w:rsidP="00A02D7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Новой формой самоуправления являются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школьны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медиа  – 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культуры школьников, формирование 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учащихся. </w:t>
      </w:r>
    </w:p>
    <w:p w:rsidR="00A02D7C" w:rsidRPr="008D400E" w:rsidRDefault="00A02D7C" w:rsidP="00A02D7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A02D7C" w:rsidRPr="008D400E" w:rsidRDefault="00A02D7C" w:rsidP="00A02D7C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-разновозрастный  совет подростков, старшеклассников и консультирующих их взрослых, целью которого является освещение (через школьную газету «Говорун»)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A02D7C" w:rsidRPr="008D400E" w:rsidRDefault="00A02D7C" w:rsidP="00A02D7C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-школьная информационный стенд предприятий-партнеров, информационный стенд  «Мой выбор» для старшеклассников, на страницах которого ими размещаются материалы о вузах, колледжах и востребованных рабочих вакансиях, которые могут быть интересны школьникам; организуются конкурсы эссе,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A02D7C" w:rsidRPr="008D400E" w:rsidRDefault="00A02D7C" w:rsidP="00A02D7C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-школьная интернет-группа «ВКонтакте»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 xml:space="preserve">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</w:t>
      </w:r>
    </w:p>
    <w:p w:rsidR="00A02D7C" w:rsidRPr="008D400E" w:rsidRDefault="00A02D7C" w:rsidP="00A02D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D400E">
        <w:rPr>
          <w:rFonts w:ascii="Times New Roman" w:hAnsi="Times New Roman" w:cs="Times New Roman"/>
          <w:color w:val="auto"/>
        </w:rPr>
        <w:t>диалоговой площадки, на которой детьми, учителями и родителями могли бы открыто обсуждаться значимые для школы вопросы;</w:t>
      </w:r>
    </w:p>
    <w:p w:rsidR="00A02D7C" w:rsidRPr="008D400E" w:rsidRDefault="00A02D7C" w:rsidP="00A02D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D400E">
        <w:rPr>
          <w:rFonts w:ascii="Times New Roman" w:hAnsi="Times New Roman" w:cs="Times New Roman"/>
          <w:color w:val="auto"/>
        </w:rPr>
        <w:t>-участие школьников в конкурсах школьных медиа;</w:t>
      </w:r>
    </w:p>
    <w:p w:rsidR="00207B22" w:rsidRPr="007A4A37" w:rsidRDefault="00A02D7C" w:rsidP="007A4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00E">
        <w:rPr>
          <w:rFonts w:ascii="Times New Roman" w:hAnsi="Times New Roman" w:cs="Times New Roman"/>
          <w:sz w:val="24"/>
          <w:szCs w:val="24"/>
        </w:rPr>
        <w:t>группа ВКонтакте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первичного отделения ООГДЮО «РДШ» 5 школа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com</w:t>
      </w:r>
      <w:r w:rsidRPr="00EB3B9F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club</w:t>
      </w:r>
      <w:r w:rsidRPr="00EB3B9F">
        <w:rPr>
          <w:rFonts w:ascii="Times New Roman" w:hAnsi="Times New Roman" w:cs="Times New Roman"/>
          <w:iCs/>
          <w:sz w:val="24"/>
          <w:szCs w:val="24"/>
        </w:rPr>
        <w:t>189872482</w:t>
      </w:r>
      <w:r w:rsidRPr="008D400E">
        <w:rPr>
          <w:rFonts w:ascii="Times New Roman" w:hAnsi="Times New Roman" w:cs="Times New Roman"/>
          <w:iCs/>
          <w:sz w:val="24"/>
          <w:szCs w:val="24"/>
        </w:rPr>
        <w:t>.</w:t>
      </w:r>
    </w:p>
    <w:p w:rsidR="00207B22" w:rsidRDefault="00207B22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Модуль «Профилактика и безнадзорность» (Ценность жизни)</w:t>
      </w:r>
    </w:p>
    <w:p w:rsidR="00207B22" w:rsidRPr="00B57D1F" w:rsidRDefault="00207B22" w:rsidP="00207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 xml:space="preserve">Вопросы безопасности людей как в стенах образовательной организации так и за ее пределами - является актуальным направлением работы школы.  Опасности могут подстерегать учащегося везде.  Поэтому у современного подростка необходимо </w:t>
      </w:r>
      <w:r w:rsidRPr="00B57D1F">
        <w:rPr>
          <w:rFonts w:ascii="Times New Roman" w:hAnsi="Times New Roman" w:cs="Times New Roman"/>
          <w:sz w:val="24"/>
          <w:szCs w:val="24"/>
        </w:rPr>
        <w:lastRenderedPageBreak/>
        <w:t>сформировать понимание личной и общественной  безопасности,   современной культуры безопасности  жизнедеятельности, антитеррористической и антиэкстремистской позиции, знания и умения правил  безопасного поведения на дорогах города, железной дороге, в условиях ЧС, при пожарах, умение принимать быстрые и верные решения в экстремальной обстановке,  культуру здорового образа жизни без злоупотребления наркотическими, табачными и алкогольными  веществами, вредных привычек, личной психологической безопасности.</w:t>
      </w:r>
    </w:p>
    <w:p w:rsidR="00207B22" w:rsidRPr="00B57D1F" w:rsidRDefault="00207B22" w:rsidP="00207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Деятельность по формированию у обучающихся осознанного отношения к жизни,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 включает несколько направлений:</w:t>
      </w:r>
    </w:p>
    <w:p w:rsidR="00207B22" w:rsidRPr="00B57D1F" w:rsidRDefault="00207B22" w:rsidP="00207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D1F">
        <w:rPr>
          <w:rFonts w:ascii="Times New Roman" w:hAnsi="Times New Roman" w:cs="Times New Roman"/>
          <w:i/>
          <w:sz w:val="24"/>
          <w:szCs w:val="24"/>
        </w:rPr>
        <w:t>Профилактика правонарушений и преступлений, беспризорности и безнадзорности, деструктивного поведения подростков,профилактика алкоголизма, наркомании, табакокурения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 xml:space="preserve">-встречи со специалистами различных служб и ведомств по вопросам профилактики; 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-взаимодействие с сотрудниками Старооскольского наркологического диспансера  согласно Плана совместной деятельности);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-взаимодействие  с сотрудниками ОДН УМВД, которые проводят встречи с учащимися, родителями, педагогами (согласно Плана совместной деятельности);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--взаимодействие  с Центром молодежных инициатив по организации совместной деятельности по профилактике деструктивного поведения;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-встречи с выпускниками школы для  просветительского и дружеского общения   с учащимися, состоящими на различных видах контроля;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-реализацию школьной дополнительной общеобразовательной (общеразвивающей) программы «Мой выбор» для учащихся 1-11 класссов;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-реализацию  школьной программы «Выбор» по профилактике суицидальных склонностей, правонарушений и преступлений, беспризорности и безнадзорности, деструктивного поведения подростков, профилактика алкоголизма, наркомании, табакокурения;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-деятельность волонтерского отряда «Выбор», руководителем которого является социальный педагог, который знаком с проблемами  подростков;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деятельность родительского лектория «Умные родители», руководителем которого является социальный педагог и психолог школы.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-привлечение возможностей других учреждений организаций – спортивных клубов, секций , детских обьединений, лечебных учреждений;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проведение традиционной Недели профилактики «Наше здоровье в наших руках ( 2 раза в год). В течение недели все педагоги  школы  на каждом уроке проводят беседы с учащимися на профилактические темы;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Месячник безопасности, неделя правовых знаний;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День толерантности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D1F">
        <w:rPr>
          <w:rFonts w:ascii="Times New Roman" w:hAnsi="Times New Roman" w:cs="Times New Roman"/>
          <w:i/>
          <w:sz w:val="24"/>
          <w:szCs w:val="24"/>
        </w:rPr>
        <w:t>Профилактика детского дорожно-транспортного травматизма</w:t>
      </w:r>
    </w:p>
    <w:p w:rsidR="00207B22" w:rsidRPr="00B57D1F" w:rsidRDefault="00207B22" w:rsidP="00207B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Безопасное поведению на дорогах.– одна из глобальных проблем общества, которая выходит сегодня на одно из ведущих мест по своей актуальности. По предупреждению детского дорожно-транспортного травматизма, педагогический коллектив школы старается  вести эту работу в тесном контакте с родителями, взаимодействуя  с работниками ОГИБДД УМВД России и другими заинтересованными структурами.</w:t>
      </w:r>
    </w:p>
    <w:p w:rsidR="00207B22" w:rsidRPr="00B57D1F" w:rsidRDefault="00207B22" w:rsidP="00207B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Систематическая работа по обучению обучающихся правилам дорожного движения  осуществляется через: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- в каждом классном кабинете оформлены уголки безопасности дорожного движения, подобрана методическая литература, учебно-наглядные пособия,  в кабинете ОБЖ;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 xml:space="preserve">- в школе традиционно проводится конкурс «Засветись в темноте» по ношению световозвращающих повязок ; 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- в кабинетах начальной школы имеются настольные и дидактические игры, оформлены альбомы с кроссвордами, ребусами, имеются  видеофильмы, памятки для обучающихся и их родителей;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начале учебного года проводится акция «Мой безопасный маршрут в школу» для каждого учащегося школы;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- ежемесячно  проводятся беседы сотрудников ППС, ГИБДД сотрудниками  ППС железной дороги   по профилактике ДДТТ, правилам  безопасного поведения;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-в школе  функционирует «Родительский патруль», который помогает  учащимся правильно переходить дорогу по пешеходным переходам  вблизи  школы ( сентябрь- октябрь, декабрь);</w:t>
      </w:r>
    </w:p>
    <w:p w:rsidR="00207B22" w:rsidRPr="00B57D1F" w:rsidRDefault="00207B22" w:rsidP="00207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 xml:space="preserve">- в школе в рамках внеурочной деятельности  </w:t>
      </w:r>
      <w:r w:rsidRPr="00B57D1F">
        <w:rPr>
          <w:rFonts w:ascii="Times New Roman" w:hAnsi="Times New Roman" w:cs="Times New Roman"/>
          <w:bCs/>
          <w:sz w:val="24"/>
          <w:szCs w:val="24"/>
        </w:rPr>
        <w:t>для обучающихся 5-7 классов реализуется  программа  «Школа дорожной безопасности».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- традиционный конкурс фотографий, видеочеллендж «Папа, мама, я- лучшие пешеходы»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>-занятия на автоплощадке школы для учащихся 1-5 классов;</w:t>
      </w:r>
    </w:p>
    <w:p w:rsidR="00207B22" w:rsidRPr="00FE5082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color w:val="000000"/>
          <w:sz w:val="24"/>
          <w:szCs w:val="24"/>
        </w:rPr>
        <w:t xml:space="preserve">-  в школе функционирует  отряд ЮИД. </w:t>
      </w:r>
    </w:p>
    <w:p w:rsidR="00207B22" w:rsidRPr="00B57D1F" w:rsidRDefault="00207B22" w:rsidP="00207B2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7D1F">
        <w:rPr>
          <w:rFonts w:ascii="Times New Roman" w:hAnsi="Times New Roman" w:cs="Times New Roman"/>
          <w:bCs/>
          <w:i/>
          <w:sz w:val="24"/>
          <w:szCs w:val="24"/>
        </w:rPr>
        <w:t>Информационная безопасность</w:t>
      </w:r>
    </w:p>
    <w:p w:rsidR="00207B22" w:rsidRPr="00B57D1F" w:rsidRDefault="00207B22" w:rsidP="00207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В</w:t>
      </w:r>
      <w:r w:rsidRPr="00B57D1F">
        <w:rPr>
          <w:rFonts w:ascii="Times New Roman" w:eastAsia="Calibri" w:hAnsi="Times New Roman" w:cs="Times New Roman"/>
          <w:sz w:val="24"/>
          <w:szCs w:val="24"/>
        </w:rPr>
        <w:t xml:space="preserve"> целях формированию комфортной и безопасной среды обучающихся  в сети Интернет, создания механизма предупреждения, выявления и противодействия негативным проявлениям в Интернет-пространстве, а также формирования социальных компетенций информационной безопасности участников образовательного процесса на территории Белгородской области, в рамках реализации межведомственного проекта «Обеспечение информационной безопасности детей и подростков в современном обществе «Безопасное детство»</w:t>
      </w:r>
      <w:r w:rsidRPr="00B57D1F">
        <w:rPr>
          <w:rFonts w:ascii="Times New Roman" w:hAnsi="Times New Roman" w:cs="Times New Roman"/>
          <w:sz w:val="24"/>
          <w:szCs w:val="24"/>
        </w:rPr>
        <w:t xml:space="preserve"> в школе  </w:t>
      </w:r>
      <w:r w:rsidRPr="00B57D1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следующие формы работы: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1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r w:rsidRPr="00B57D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школе действует кибердружина из числа педагогических работников школы в количестве 14 человек, для отслеживания отрицательного влияния </w:t>
      </w:r>
      <w:r w:rsidRPr="00B57D1F">
        <w:rPr>
          <w:rFonts w:ascii="Times New Roman" w:eastAsia="Calibri" w:hAnsi="Times New Roman" w:cs="Times New Roman"/>
          <w:sz w:val="24"/>
          <w:szCs w:val="24"/>
        </w:rPr>
        <w:t>Интернет-пространства на подростков;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1F">
        <w:rPr>
          <w:rFonts w:ascii="Times New Roman" w:eastAsia="Calibri" w:hAnsi="Times New Roman" w:cs="Times New Roman"/>
          <w:sz w:val="24"/>
          <w:szCs w:val="24"/>
        </w:rPr>
        <w:t>-акции «Безопасный интернет», участие в конкурсах разного уровня по вопросу информационной безопасности;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1F">
        <w:rPr>
          <w:rFonts w:ascii="Times New Roman" w:eastAsia="Calibri" w:hAnsi="Times New Roman" w:cs="Times New Roman"/>
          <w:sz w:val="24"/>
          <w:szCs w:val="24"/>
        </w:rPr>
        <w:t>- через часы общения с классными коллективами;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D1F">
        <w:rPr>
          <w:rFonts w:ascii="Times New Roman" w:eastAsia="Calibri" w:hAnsi="Times New Roman" w:cs="Times New Roman"/>
          <w:sz w:val="24"/>
          <w:szCs w:val="24"/>
        </w:rPr>
        <w:t xml:space="preserve">-классные и общешкольные родительские собрания, родительские чаты 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D1F">
        <w:rPr>
          <w:rFonts w:ascii="Times New Roman" w:eastAsia="Calibri" w:hAnsi="Times New Roman" w:cs="Times New Roman"/>
          <w:sz w:val="24"/>
          <w:szCs w:val="24"/>
        </w:rPr>
        <w:t xml:space="preserve">-через </w:t>
      </w:r>
      <w:r w:rsidRPr="00B57D1F">
        <w:rPr>
          <w:rFonts w:ascii="Times New Roman" w:hAnsi="Times New Roman" w:cs="Times New Roman"/>
          <w:sz w:val="24"/>
          <w:szCs w:val="24"/>
        </w:rPr>
        <w:t>реализацию школьной дополнительной общеобразовательной (общеразвивающей) программы «Мой выбор» для учащихся 1-11 класссов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через  участие в проекте «Большая перемена»</w:t>
      </w:r>
    </w:p>
    <w:p w:rsidR="00207B22" w:rsidRPr="00B57D1F" w:rsidRDefault="00207B22" w:rsidP="00207B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7D1F">
        <w:rPr>
          <w:rFonts w:ascii="Times New Roman" w:hAnsi="Times New Roman" w:cs="Times New Roman"/>
          <w:i/>
          <w:sz w:val="24"/>
          <w:szCs w:val="24"/>
        </w:rPr>
        <w:t>По</w:t>
      </w:r>
      <w:r w:rsidRPr="00B57D1F">
        <w:rPr>
          <w:rFonts w:ascii="Times New Roman" w:eastAsia="Times New Roman" w:hAnsi="Times New Roman" w:cs="Times New Roman"/>
          <w:i/>
          <w:sz w:val="24"/>
          <w:szCs w:val="24"/>
        </w:rPr>
        <w:t>жарная безопасность</w:t>
      </w:r>
    </w:p>
    <w:p w:rsidR="00207B22" w:rsidRPr="00B57D1F" w:rsidRDefault="00207B22" w:rsidP="00207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 xml:space="preserve">Ежегодно в мире возникает большое количество пожаров, при которых погибают, получают травмы и увечья не только взрослые, но дети и подростки. Организация работы  по профилактике пожаров, приобретения практических навыков  как вести себя в случае пожара в МБОУ «СОШ №5 с углубленным изучением отдельных предметов» осуществляется через: 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дружину юных пожарных  «Огнеборцы»;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участие в Неделе   Безопасности (уроков по подготовке детей к действиям в условиях различного рода экстремальных и опасных ситуаций);</w:t>
      </w:r>
      <w:r w:rsidRPr="00B57D1F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тематические беседы, лекция на уроках ОБЖ «Берегите жилище от пожара. Правила поведения при пожаре», классных часов на противопожарную тематику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традиционный конкурс и выставка  лэпбуков на противопожарную тематику;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 в классах оформлены уголки пожарной безопасности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-участие в учебных тренировка по противопожарной  безопасности (по плану)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-организация экскурсий в пожарную часть №1 г. Старый Оскол, диспетчерскую службу ЕДДС (показ техники гарнизона пожарной охраны), БРО «ВДПО».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 xml:space="preserve">- традиционный видеочеллендж «Берегись огня» </w:t>
      </w:r>
    </w:p>
    <w:p w:rsidR="00207B22" w:rsidRPr="00FE5082" w:rsidRDefault="00207B22" w:rsidP="00207B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5082">
        <w:rPr>
          <w:rFonts w:ascii="Times New Roman" w:eastAsia="Times New Roman" w:hAnsi="Times New Roman" w:cs="Times New Roman"/>
          <w:i/>
          <w:sz w:val="24"/>
          <w:szCs w:val="24"/>
        </w:rPr>
        <w:t>Гражданская оборона, чрезвычайные ситуации, техника безопасности»</w:t>
      </w:r>
    </w:p>
    <w:p w:rsidR="00207B22" w:rsidRPr="00B57D1F" w:rsidRDefault="00207B22" w:rsidP="00207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Современная жизнь   детей и взрослых  иногда  подвержена  опасностям различного характера. Как научиться вести себя в условиях ЧС,  умение принимать быстрые и верные решения в экстремальной обстан</w:t>
      </w:r>
      <w:r>
        <w:rPr>
          <w:rFonts w:ascii="Times New Roman" w:hAnsi="Times New Roman" w:cs="Times New Roman"/>
          <w:sz w:val="24"/>
          <w:szCs w:val="24"/>
        </w:rPr>
        <w:t>овке-</w:t>
      </w:r>
      <w:r w:rsidRPr="00B57D1F">
        <w:rPr>
          <w:rFonts w:ascii="Times New Roman" w:hAnsi="Times New Roman" w:cs="Times New Roman"/>
          <w:sz w:val="24"/>
          <w:szCs w:val="24"/>
        </w:rPr>
        <w:t>вот основная задача школы в данном направлении.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Для реализации  данного направления в школе  используются  следующий формы и методы работы: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 xml:space="preserve">В школе на начало года  составлен план </w:t>
      </w:r>
      <w:r w:rsidRPr="00B57D1F">
        <w:rPr>
          <w:rFonts w:ascii="Times New Roman" w:eastAsia="Calibri" w:hAnsi="Times New Roman" w:cs="Times New Roman"/>
          <w:sz w:val="24"/>
          <w:szCs w:val="24"/>
        </w:rPr>
        <w:t>проведения объектовых тренировок по отработке навыков практических действий обучающихся и персонала</w:t>
      </w:r>
      <w:r w:rsidRPr="00B57D1F">
        <w:rPr>
          <w:rFonts w:ascii="Times New Roman" w:hAnsi="Times New Roman" w:cs="Times New Roman"/>
          <w:sz w:val="24"/>
          <w:szCs w:val="24"/>
        </w:rPr>
        <w:t xml:space="preserve">  (по отдельному плану)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-тематические классные часы, круглые столы</w:t>
      </w:r>
      <w:r>
        <w:rPr>
          <w:rFonts w:ascii="Times New Roman" w:hAnsi="Times New Roman" w:cs="Times New Roman"/>
          <w:sz w:val="24"/>
          <w:szCs w:val="24"/>
        </w:rPr>
        <w:t xml:space="preserve"> по вопросам ТБ и охраны жизни</w:t>
      </w:r>
      <w:r w:rsidRPr="00B57D1F">
        <w:rPr>
          <w:rFonts w:ascii="Times New Roman" w:hAnsi="Times New Roman" w:cs="Times New Roman"/>
          <w:sz w:val="24"/>
          <w:szCs w:val="24"/>
        </w:rPr>
        <w:t>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lastRenderedPageBreak/>
        <w:t>-встречи с представителями разных профессий;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-организация экскурсий в пожарную часть №1 г. Старый Оскол, диспетчерскую службу ЕДДС (показ техники гарнизона пожарной охраны), БРО «ВДПО».</w:t>
      </w:r>
    </w:p>
    <w:p w:rsidR="00207B22" w:rsidRPr="00B57D1F" w:rsidRDefault="00207B22" w:rsidP="00207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1F">
        <w:rPr>
          <w:rFonts w:ascii="Times New Roman" w:hAnsi="Times New Roman" w:cs="Times New Roman"/>
          <w:sz w:val="24"/>
          <w:szCs w:val="24"/>
        </w:rPr>
        <w:t>-сотрудничество с представителями Старооскольского медицинского колледжа для проведения мастер-классов с учащимися  по ока</w:t>
      </w:r>
      <w:r>
        <w:rPr>
          <w:rFonts w:ascii="Times New Roman" w:hAnsi="Times New Roman" w:cs="Times New Roman"/>
          <w:sz w:val="24"/>
          <w:szCs w:val="24"/>
        </w:rPr>
        <w:t>занию первой медицинской помощи;</w:t>
      </w:r>
    </w:p>
    <w:p w:rsidR="00207B22" w:rsidRPr="00B57D1F" w:rsidRDefault="00207B22" w:rsidP="00207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D1F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022F6C">
        <w:rPr>
          <w:color w:val="00000A"/>
        </w:rPr>
        <w:t>Психолого-педагогическое сопровождение рассматривается как систематическая деятельность педагогов-психологов, социальных педагогов, руководства школы, классных руководителей, учителей-предметников, социальных партнеров  направленная на сохранение, укрепление, помощь, самореализация,   развитие в социально-педагогическом пространстве  МБОУ «СОШ №5 с углубленным  изучением отдельных предметов»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ind w:firstLine="708"/>
        <w:jc w:val="both"/>
        <w:rPr>
          <w:color w:val="000000"/>
        </w:rPr>
      </w:pPr>
      <w:r w:rsidRPr="00022F6C">
        <w:rPr>
          <w:color w:val="000000"/>
        </w:rPr>
        <w:t xml:space="preserve">В  </w:t>
      </w:r>
      <w:r w:rsidRPr="00022F6C">
        <w:rPr>
          <w:color w:val="00000A"/>
        </w:rPr>
        <w:t>МБОУ «СОШ №5 с углубленным  изучением отдельных предметов» организована деятельность школьной службы медиации, что позволяет разрешить а иногда и предотвратить конфликты между участниками образовательной деятельности.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ind w:firstLine="708"/>
        <w:jc w:val="both"/>
      </w:pPr>
      <w:r w:rsidRPr="00022F6C">
        <w:t>В работе социальных педагога и психолога  активно используются методические  рекомендации  ППЦ  о психолого-педагогическом сопровождении учащихся школы.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i/>
          <w:color w:val="000000"/>
        </w:rPr>
      </w:pPr>
      <w:r w:rsidRPr="00022F6C">
        <w:rPr>
          <w:bCs/>
          <w:i/>
          <w:color w:val="00000A"/>
        </w:rPr>
        <w:t>Формы сопровождения: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022F6C">
        <w:rPr>
          <w:color w:val="00000A"/>
        </w:rPr>
        <w:t>-консультирование;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022F6C">
        <w:rPr>
          <w:color w:val="00000A"/>
        </w:rPr>
        <w:t>-диагностика;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022F6C">
        <w:rPr>
          <w:color w:val="00000A"/>
        </w:rPr>
        <w:t>-коррекционно-развивающая работа;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022F6C">
        <w:rPr>
          <w:color w:val="00000A"/>
        </w:rPr>
        <w:t>-профилактика;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</w:rPr>
      </w:pPr>
      <w:r w:rsidRPr="00022F6C">
        <w:rPr>
          <w:color w:val="00000A"/>
        </w:rPr>
        <w:t>-просветительская деятельность;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bCs/>
          <w:i/>
        </w:rPr>
      </w:pPr>
      <w:r w:rsidRPr="00022F6C">
        <w:rPr>
          <w:bCs/>
          <w:i/>
        </w:rPr>
        <w:t>Работа с обучающимися</w:t>
      </w:r>
    </w:p>
    <w:p w:rsidR="00207B22" w:rsidRPr="00022F6C" w:rsidRDefault="00207B22" w:rsidP="0020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F6C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осуществляется  взаимодействие  с МБУ «Центр психолого-педагогической, медицинской и социальной  помощи»</w:t>
      </w:r>
    </w:p>
    <w:p w:rsidR="00207B22" w:rsidRPr="00022F6C" w:rsidRDefault="00207B22" w:rsidP="0020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F6C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-педагогическое сопровождение подростков, оказавшихся в трудной жизненной ситуации и социально опасном положении;</w:t>
      </w:r>
    </w:p>
    <w:p w:rsidR="00207B22" w:rsidRPr="00022F6C" w:rsidRDefault="00207B22" w:rsidP="0020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F6C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социально-педагогическое сопровождение детей, находящихся под опекой и попечительством;</w:t>
      </w:r>
    </w:p>
    <w:p w:rsidR="00207B22" w:rsidRPr="00022F6C" w:rsidRDefault="00207B22" w:rsidP="0020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F6C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социально-педагогическое сопровождение детей-инвалидов , с ОВЗ</w:t>
      </w:r>
    </w:p>
    <w:p w:rsidR="00207B22" w:rsidRPr="00022F6C" w:rsidRDefault="00207B22" w:rsidP="0020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F6C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социально-педагогическое сопровождение подростков, вступивших в конфликт с законом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профилактическая работа с обучающимися;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выявление учащихся группы риска (методом мониторинга), сопровождение одаренных учащихся, находящихся под опекой и организация индивидуальной или групповой коррекционно-развивающей работы;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развивающие беседы  по методике Т.Н.Свитенко;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проведение психологом, социальным педагогом  тренингов с учащимися по развитию коммуникативных и регулятивных компетентностей, формированию мотивации к учебному процессу;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-консультирование учащихся психологом школы (помощь в решении проблем).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профориентационная работа. - сопровождение учащихся в рамках подготовки и сдачи государственной итоговой аттестации.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сопровождение учащихся с ОВЗ. Работа по созданию образовательной траектории, подбору оптимальной модели инклюзии, созданию ситуации успешности (совместно с другими приглашенными специалистами).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i/>
        </w:rPr>
      </w:pPr>
      <w:r w:rsidRPr="00022F6C">
        <w:rPr>
          <w:bCs/>
          <w:i/>
        </w:rPr>
        <w:t>Работа с педагогами школы.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Основные задачи работы с педагогами: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активизация профессиональной рефлексивной позиции деятельности учителя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преодоление психологических барьеров деятельности учителя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 активация инновационной деятельности учителя, освоение новых технологий и методов работы.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i/>
        </w:rPr>
      </w:pPr>
      <w:r w:rsidRPr="00022F6C">
        <w:rPr>
          <w:bCs/>
          <w:i/>
        </w:rPr>
        <w:t>Работа с родителями.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Повышения уровня психолого-педагогической компетентности в вопросах воспитания и обучения ребенка через:</w:t>
      </w:r>
    </w:p>
    <w:p w:rsidR="00207B22" w:rsidRPr="00022F6C" w:rsidRDefault="00207B22" w:rsidP="00207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F6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22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взаимодействие  с  консультационными службами , психологами МБУ «Центр психолого-педагогической, медицинской и социальной  помощи»;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родительский всеобуч  «Умные родители»;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консультирование родителей по созданию условий, обеспечивающих успешную адаптацию подростков к средней школе, 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семинары,- так и в 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участие как родители, так и дети.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i/>
        </w:rPr>
      </w:pPr>
      <w:r w:rsidRPr="00022F6C">
        <w:rPr>
          <w:bCs/>
          <w:i/>
        </w:rPr>
        <w:t>Содержание психолого-педагогического сопровождения.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Психолого-педагогическое сопровождение процесса адаптации учащихся в переходный период (1, 5, 10 классы).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 xml:space="preserve"> -Мониторинг возможностей и способностей обучающихся.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 xml:space="preserve"> -Обеспечение осознанного и ответственного выбора дальнейшей профессиональной сферы деятельности.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 xml:space="preserve"> -Сохранение и укрепление психологического здоровья.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 xml:space="preserve"> -Поддержка одарённых детей.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 xml:space="preserve"> -Психолого-педагогическое сопровождение учащихся «группы риска».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 xml:space="preserve"> -Психолого-педагогическое сопровождение учащихся с ОВЗ и инвалидов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i/>
        </w:rPr>
      </w:pPr>
      <w:r w:rsidRPr="00022F6C">
        <w:rPr>
          <w:bCs/>
          <w:i/>
        </w:rPr>
        <w:t>Ожидаемые результаты психологического сопровождения.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1. В отношении воспитательной  деятельности в целом:</w:t>
      </w:r>
      <w:r w:rsidRPr="00022F6C">
        <w:br/>
        <w:t>– в повышении психологического комфорта учащихся на уроках и, как следствие, в активизации потребности в получении новой информации – появление «желания учиться» и потребности в учении;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2. В отношении участников воспитательной деятельности: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rPr>
          <w:i/>
        </w:rPr>
        <w:t>Учителей:</w:t>
      </w:r>
      <w:r w:rsidRPr="00022F6C">
        <w:br/>
        <w:t>– повышение психологической грамотности;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– оказание психологической помощи в решении личных проблем (консультирование);</w:t>
      </w:r>
      <w:r w:rsidRPr="00022F6C">
        <w:br/>
        <w:t>– разрешение трудностей во взаимоотношениях с другими участниками образовательного процесса;</w:t>
      </w:r>
      <w:r w:rsidRPr="00022F6C">
        <w:br/>
        <w:t>– содействие в личностном росте.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i/>
        </w:rPr>
      </w:pPr>
      <w:r w:rsidRPr="00022F6C">
        <w:rPr>
          <w:i/>
        </w:rPr>
        <w:t>Учащихся: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– развитие креативности (творческого подхода к любой деятельности, в том числе и к учебной);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– повышение психологической грамотности;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– повышение толерантности в отношении своих сверстников;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– содействие в личностном росте и профессиональной ориентации.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- формирование личностных ценностно-смысловых ориентиров и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установок,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  <w:rPr>
          <w:i/>
        </w:rPr>
      </w:pPr>
      <w:r w:rsidRPr="00022F6C">
        <w:rPr>
          <w:i/>
        </w:rPr>
        <w:t>Родителей учащихся:</w:t>
      </w:r>
    </w:p>
    <w:p w:rsidR="00207B22" w:rsidRPr="00022F6C" w:rsidRDefault="00207B22" w:rsidP="00207B22">
      <w:pPr>
        <w:pStyle w:val="a9"/>
        <w:shd w:val="clear" w:color="auto" w:fill="F5F5F5"/>
        <w:spacing w:before="0" w:beforeAutospacing="0" w:after="0" w:afterAutospacing="0"/>
        <w:jc w:val="both"/>
      </w:pPr>
      <w:r w:rsidRPr="00022F6C">
        <w:t>– психологическая поддержка, оказание консультативной помощи в решении жизненных трудностей, оказывающих влияние на сферу учебной деятельности ребенка;</w:t>
      </w:r>
      <w:r w:rsidRPr="00022F6C">
        <w:br/>
        <w:t>– получение необходимой информации о возрастных особенностях ребенка и о способах и средствах психологического развития ребенка.</w:t>
      </w:r>
    </w:p>
    <w:p w:rsidR="00BE629E" w:rsidRDefault="00BE629E" w:rsidP="006B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Модуль «Социальные партнеры»</w:t>
      </w:r>
    </w:p>
    <w:p w:rsidR="00BE629E" w:rsidRPr="00BE1288" w:rsidRDefault="00BE629E" w:rsidP="00BE62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  <w:iCs/>
          <w:sz w:val="24"/>
          <w:szCs w:val="24"/>
        </w:rPr>
        <w:t>Рядом со школой располагаются объекты социального значения</w:t>
      </w:r>
      <w:r>
        <w:rPr>
          <w:rFonts w:ascii="Times New Roman" w:hAnsi="Times New Roman" w:cs="Times New Roman"/>
          <w:iCs/>
          <w:sz w:val="24"/>
          <w:szCs w:val="24"/>
        </w:rPr>
        <w:t>, которые являются  значимыми социальными партнерами школы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: администрация Старооскольского городского округа, 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Старооскольский 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городской архив, </w:t>
      </w:r>
      <w:r>
        <w:rPr>
          <w:rFonts w:ascii="Times New Roman" w:hAnsi="Times New Roman" w:cs="Times New Roman"/>
          <w:iCs/>
          <w:sz w:val="24"/>
          <w:szCs w:val="24"/>
        </w:rPr>
        <w:t xml:space="preserve"> «Старооскольский театр для детей и молодежи»,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 филиал модельной  библиотеки №3,</w:t>
      </w:r>
      <w:r>
        <w:rPr>
          <w:rFonts w:ascii="Times New Roman" w:hAnsi="Times New Roman" w:cs="Times New Roman"/>
          <w:iCs/>
          <w:sz w:val="24"/>
          <w:szCs w:val="24"/>
        </w:rPr>
        <w:t xml:space="preserve"> МАУК «Старооскольский краеведческий музей»,</w:t>
      </w:r>
      <w:r w:rsidRPr="0071102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МАУК «Старооскольский художественный музей»,  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КФ «Славянка», ледовый дворец для  </w:t>
      </w:r>
      <w:r w:rsidRPr="008D400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семейного отдыха, спортивный зал «Боевая Русь», </w:t>
      </w:r>
      <w:r w:rsidRPr="00DE6687">
        <w:rPr>
          <w:rFonts w:ascii="Times New Roman" w:hAnsi="Times New Roman" w:cs="Times New Roman"/>
          <w:iCs/>
          <w:sz w:val="24"/>
          <w:szCs w:val="24"/>
        </w:rPr>
        <w:t xml:space="preserve">СДЮСШОР №1, детский </w:t>
      </w:r>
      <w:r w:rsidRPr="008D400E">
        <w:rPr>
          <w:rFonts w:ascii="Times New Roman" w:hAnsi="Times New Roman" w:cs="Times New Roman"/>
          <w:iCs/>
          <w:sz w:val="24"/>
          <w:szCs w:val="24"/>
        </w:rPr>
        <w:t>развлекательный центр «Страна  Мадагаскария», Старооскольский центр молодежных инициатив», парк «Скорбящая мать», центральная районная больница имени святителя Луки Крымского, центр «Одаренность», 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8D400E">
        <w:rPr>
          <w:rFonts w:ascii="Times New Roman" w:hAnsi="Times New Roman" w:cs="Times New Roman"/>
          <w:iCs/>
          <w:sz w:val="24"/>
          <w:szCs w:val="24"/>
        </w:rPr>
        <w:t>никидзе, Старооскольский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медицинский колледж</w:t>
      </w:r>
      <w:r w:rsidRPr="008D400E">
        <w:rPr>
          <w:rFonts w:ascii="Times New Roman" w:hAnsi="Times New Roman" w:cs="Times New Roman"/>
          <w:iCs/>
          <w:sz w:val="24"/>
          <w:szCs w:val="24"/>
        </w:rPr>
        <w:t>».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В школе функционируют отряд Юного инспектора движения, волонтерский отряд «Выбор»,  дружина юного пожарного. В школе функционируют 2 музея «Музей истории школы», «Геологический музей», тимуровские отряды,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волонтерский отряд «Выбор», клуб будущих избирателей «Энергия», юнармейский отряд,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отделением  ООГДЮО «РДШ 5 </w:t>
      </w:r>
      <w:r w:rsidRPr="00BE128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школа». Однако имеются</w:t>
      </w:r>
      <w:r w:rsidRPr="00BE128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источники отрицательного влияния на детей: ТРЦ «Славянский», 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филиал  «Бургер-К</w:t>
      </w:r>
      <w:r w:rsidRPr="00BE128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инг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</w:t>
      </w:r>
      <w:r w:rsidRPr="00BE128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</w:t>
      </w:r>
    </w:p>
    <w:p w:rsidR="00BE629E" w:rsidRDefault="00BE629E" w:rsidP="006B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58D" w:rsidRPr="008D400E" w:rsidRDefault="000103D1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="0038458D"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Модуль «Профориентация»</w:t>
      </w:r>
    </w:p>
    <w:p w:rsidR="0038458D" w:rsidRPr="008D400E" w:rsidRDefault="0038458D" w:rsidP="003845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педагого</w:t>
      </w:r>
      <w:r w:rsid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в и школьников по направлению «П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школьника к осознанному выбору своей будущей профессиональной деятельно</w:t>
      </w:r>
      <w:r w:rsid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сти. Создавая профориентационно-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 составляющие такой деятельности</w:t>
      </w:r>
      <w:r w:rsidR="00656F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458D" w:rsidRPr="008F2B73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</w:t>
      </w:r>
      <w:r>
        <w:rPr>
          <w:rFonts w:ascii="Times New Roman" w:hAnsi="Times New Roman" w:cs="Times New Roman"/>
        </w:rPr>
        <w:t xml:space="preserve"> специалистами   высших учебных заведений и средних специальных учебных заведений  города  на договорной основе </w:t>
      </w:r>
      <w:r w:rsidRPr="008F2B73">
        <w:rPr>
          <w:rFonts w:ascii="Times New Roman" w:hAnsi="Times New Roman" w:cs="Times New Roman"/>
          <w:shd w:val="clear" w:color="auto" w:fill="FFFFFF"/>
        </w:rPr>
        <w:t>(БелГУ, СТИ НИТУ «МИССИС», 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 w:rsidRPr="008F2B73">
        <w:rPr>
          <w:rFonts w:ascii="Times New Roman" w:hAnsi="Times New Roman" w:cs="Times New Roman"/>
        </w:rPr>
        <w:t>)</w:t>
      </w:r>
      <w:r w:rsidR="00656F44">
        <w:rPr>
          <w:rFonts w:ascii="Times New Roman" w:hAnsi="Times New Roman" w:cs="Times New Roman"/>
        </w:rPr>
        <w:t>;</w:t>
      </w:r>
    </w:p>
    <w:p w:rsidR="0038458D" w:rsidRDefault="0038458D" w:rsidP="0038458D">
      <w:pPr>
        <w:pStyle w:val="Default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  <w:iCs/>
        </w:rPr>
        <w:t>- проект «Наша смена»</w:t>
      </w:r>
      <w:r w:rsidR="00656F44">
        <w:rPr>
          <w:rFonts w:ascii="Times New Roman" w:hAnsi="Times New Roman" w:cs="Times New Roman"/>
          <w:iCs/>
        </w:rPr>
        <w:t>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-проект «Школа юного геолога»</w:t>
      </w:r>
      <w:r w:rsidR="00656F44">
        <w:rPr>
          <w:rFonts w:ascii="Times New Roman" w:hAnsi="Times New Roman" w:cs="Times New Roman"/>
          <w:iCs/>
        </w:rPr>
        <w:t>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-профориентационные игры:</w:t>
      </w:r>
      <w:r w:rsidR="00656F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форсайт-сессии</w:t>
      </w:r>
      <w:r w:rsidRPr="008D400E">
        <w:rPr>
          <w:rFonts w:ascii="Times New Roman" w:hAnsi="Times New Roman" w:cs="Times New Roman"/>
        </w:rPr>
        <w:t>, деловые игры, квесты, решение кейсов (ситуаций,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в которых необходимо принять решение, занять определенную позицию), расширяющие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  <w:iCs/>
        </w:rPr>
        <w:t>профориентационные  игры, практические тесты и упражнения, акции, конкурсов рисунков «Я бы в стойленцы пошел, пусть меня научат», «Моя будущая профессия»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-экскурсии на предприятия города</w:t>
      </w:r>
      <w:r w:rsidRPr="008D400E">
        <w:rPr>
          <w:rFonts w:ascii="Times New Roman" w:eastAsia="Times New Roman" w:hAnsi="Times New Roman" w:cs="Times New Roman"/>
          <w:lang w:eastAsia="ru-RU"/>
        </w:rPr>
        <w:t xml:space="preserve"> АО «ОЭМК», АО « КФ «Славянка», ОАО «СГОК»  ОАО «Авида»</w:t>
      </w:r>
      <w:r w:rsidRPr="008D400E">
        <w:rPr>
          <w:rFonts w:ascii="Times New Roman" w:hAnsi="Times New Roman" w:cs="Times New Roman"/>
        </w:rPr>
        <w:t>, дающие школьникам начальные представления о существующих профессиях и условиях работы людей</w:t>
      </w:r>
      <w:r>
        <w:rPr>
          <w:rFonts w:ascii="Times New Roman" w:hAnsi="Times New Roman" w:cs="Times New Roman"/>
        </w:rPr>
        <w:t>, представляющих эти профессии;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профессиональные пробы на учебно-производственном комбинате</w:t>
      </w:r>
      <w:r w:rsidRPr="008D400E">
        <w:rPr>
          <w:rFonts w:ascii="Times New Roman" w:hAnsi="Times New Roman" w:cs="Times New Roman"/>
        </w:rPr>
        <w:t xml:space="preserve"> (профессии: водитель категории «В», повар. каменщик,  цветочница и др.)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8458D" w:rsidRDefault="0038458D" w:rsidP="0038458D">
      <w:pPr>
        <w:pStyle w:val="Default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участие а Параде профессий</w:t>
      </w:r>
      <w:r w:rsidRPr="008D400E">
        <w:rPr>
          <w:rFonts w:ascii="Times New Roman" w:hAnsi="Times New Roman" w:cs="Times New Roman"/>
          <w:iCs/>
        </w:rPr>
        <w:t>;</w:t>
      </w:r>
    </w:p>
    <w:p w:rsidR="0038458D" w:rsidRDefault="0038458D" w:rsidP="00384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- традиционная   профориентационная деятельность через школьный геологический музей и </w:t>
      </w:r>
      <w:r w:rsidR="00656F44">
        <w:rPr>
          <w:rFonts w:ascii="Times New Roman" w:hAnsi="Times New Roman" w:cs="Times New Roman"/>
          <w:iCs/>
        </w:rPr>
        <w:t xml:space="preserve">геологический музей </w:t>
      </w:r>
      <w:r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>оникидзе;</w:t>
      </w:r>
    </w:p>
    <w:p w:rsidR="0038458D" w:rsidRPr="00D86919" w:rsidRDefault="0038458D" w:rsidP="00384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656F44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проведение экскурсий и мастер-классов для учащихся школы педагогами  </w:t>
      </w:r>
      <w:r w:rsidRPr="008D400E">
        <w:rPr>
          <w:rFonts w:ascii="Times New Roman" w:hAnsi="Times New Roman" w:cs="Times New Roman"/>
          <w:iCs/>
          <w:sz w:val="24"/>
          <w:szCs w:val="24"/>
        </w:rPr>
        <w:t>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>оникидзе 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  <w:iCs/>
        </w:rPr>
        <w:lastRenderedPageBreak/>
        <w:t>-</w:t>
      </w:r>
      <w:r w:rsidR="00656F44">
        <w:rPr>
          <w:rFonts w:ascii="Times New Roman" w:hAnsi="Times New Roman" w:cs="Times New Roman"/>
          <w:iCs/>
        </w:rPr>
        <w:t xml:space="preserve"> </w:t>
      </w:r>
      <w:r w:rsidRPr="008D400E">
        <w:rPr>
          <w:rFonts w:ascii="Times New Roman" w:hAnsi="Times New Roman" w:cs="Times New Roman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</w:t>
      </w:r>
      <w:r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</w:rPr>
        <w:t>курсов по интересующим профессиям и направлениям образования;</w:t>
      </w:r>
    </w:p>
    <w:p w:rsidR="0038458D" w:rsidRDefault="0038458D" w:rsidP="0038458D">
      <w:pPr>
        <w:pStyle w:val="Default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участие в онлайн-</w:t>
      </w:r>
      <w:r w:rsidRPr="008D400E">
        <w:rPr>
          <w:rFonts w:ascii="Times New Roman" w:hAnsi="Times New Roman" w:cs="Times New Roman"/>
          <w:iCs/>
        </w:rPr>
        <w:t>урок</w:t>
      </w:r>
      <w:r>
        <w:rPr>
          <w:rFonts w:ascii="Times New Roman" w:hAnsi="Times New Roman" w:cs="Times New Roman"/>
          <w:iCs/>
        </w:rPr>
        <w:t>ах</w:t>
      </w:r>
      <w:r w:rsidRPr="008D400E">
        <w:rPr>
          <w:rFonts w:ascii="Times New Roman" w:hAnsi="Times New Roman" w:cs="Times New Roman"/>
          <w:iCs/>
        </w:rPr>
        <w:t xml:space="preserve"> «ПроеКТОрия»</w:t>
      </w:r>
      <w:r>
        <w:rPr>
          <w:rFonts w:ascii="Times New Roman" w:hAnsi="Times New Roman" w:cs="Times New Roman"/>
          <w:iCs/>
        </w:rPr>
        <w:t>,  «Большая перемена» Урок цифры», «Уроки финансовой грамотности»;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 участие  в проекте «Школа юного геолога»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 w:rsidR="00656F44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 w:rsidR="00656F44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38458D" w:rsidRPr="008D400E" w:rsidRDefault="0038458D" w:rsidP="0038458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 Родительские субботы;</w:t>
      </w:r>
    </w:p>
    <w:p w:rsidR="0038458D" w:rsidRDefault="0038458D" w:rsidP="003845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</w:rPr>
        <w:t>-</w:t>
      </w:r>
      <w:r w:rsidR="00656F44"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</w:t>
      </w:r>
      <w:r>
        <w:rPr>
          <w:rFonts w:ascii="Times New Roman" w:hAnsi="Times New Roman" w:cs="Times New Roman"/>
        </w:rPr>
        <w:t xml:space="preserve"> дополнительного образования</w:t>
      </w:r>
    </w:p>
    <w:p w:rsidR="00157363" w:rsidRPr="00D26015" w:rsidRDefault="00157363" w:rsidP="001573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26015">
        <w:rPr>
          <w:rFonts w:ascii="Times New Roman" w:hAnsi="Times New Roman"/>
          <w:b/>
          <w:sz w:val="24"/>
          <w:szCs w:val="24"/>
        </w:rPr>
        <w:t xml:space="preserve">Вариативные </w:t>
      </w:r>
      <w:r w:rsidRPr="008903D8">
        <w:rPr>
          <w:rFonts w:ascii="Times New Roman" w:hAnsi="Times New Roman"/>
          <w:b/>
          <w:sz w:val="24"/>
          <w:szCs w:val="24"/>
        </w:rPr>
        <w:t>модули</w:t>
      </w:r>
    </w:p>
    <w:p w:rsidR="00157363" w:rsidRDefault="00157363" w:rsidP="001573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Модуль «</w:t>
      </w:r>
      <w:r w:rsidRPr="00B812C4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етские общественные объединения»</w:t>
      </w:r>
    </w:p>
    <w:p w:rsidR="001E4D42" w:rsidRPr="008D400E" w:rsidRDefault="001E4D42" w:rsidP="001E4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е на базе школы детск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объединения, созданы по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инициативе детей и взрослых, объединившихся на основе общности интересов для реализации общих целей. </w:t>
      </w:r>
    </w:p>
    <w:p w:rsidR="001E4D42" w:rsidRDefault="001E4D42" w:rsidP="001E4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1C04">
        <w:rPr>
          <w:rFonts w:ascii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через </w:t>
      </w:r>
      <w:r w:rsidRPr="00BD1C04">
        <w:rPr>
          <w:rFonts w:ascii="Times New Roman" w:hAnsi="Times New Roman" w:cs="Times New Roman"/>
          <w:iCs/>
          <w:sz w:val="24"/>
          <w:szCs w:val="24"/>
        </w:rPr>
        <w:t xml:space="preserve">работу: </w:t>
      </w:r>
    </w:p>
    <w:p w:rsidR="001E4D42" w:rsidRDefault="001E4D42" w:rsidP="001E4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D1C04">
        <w:rPr>
          <w:rFonts w:ascii="Times New Roman" w:hAnsi="Times New Roman" w:cs="Times New Roman"/>
          <w:iCs/>
          <w:sz w:val="24"/>
          <w:szCs w:val="24"/>
        </w:rPr>
        <w:t>объединение «Юнармия»-</w:t>
      </w:r>
      <w:r>
        <w:rPr>
          <w:rFonts w:ascii="Times New Roman" w:hAnsi="Times New Roman" w:cs="Times New Roman"/>
          <w:iCs/>
          <w:sz w:val="24"/>
          <w:szCs w:val="24"/>
        </w:rPr>
        <w:t xml:space="preserve"> КТД «Посвящение в юнармейцы», «Аты-баты»</w:t>
      </w:r>
    </w:p>
    <w:p w:rsidR="001E4D42" w:rsidRDefault="001E4D42" w:rsidP="001E4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школьный </w:t>
      </w:r>
      <w:r w:rsidRPr="008D400E">
        <w:rPr>
          <w:rFonts w:ascii="Times New Roman" w:hAnsi="Times New Roman" w:cs="Times New Roman"/>
          <w:iCs/>
          <w:sz w:val="24"/>
          <w:szCs w:val="24"/>
        </w:rPr>
        <w:t>спортивн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8D400E">
        <w:rPr>
          <w:rFonts w:ascii="Times New Roman" w:hAnsi="Times New Roman" w:cs="Times New Roman"/>
          <w:iCs/>
          <w:sz w:val="24"/>
          <w:szCs w:val="24"/>
        </w:rPr>
        <w:t xml:space="preserve"> клуб «Факел»</w:t>
      </w:r>
      <w:r>
        <w:rPr>
          <w:rFonts w:ascii="Times New Roman" w:hAnsi="Times New Roman" w:cs="Times New Roman"/>
          <w:iCs/>
          <w:sz w:val="24"/>
          <w:szCs w:val="24"/>
        </w:rPr>
        <w:t>- участие в соревнованиях по баскетболу разного уровня, КЭС «Баскет»;</w:t>
      </w:r>
    </w:p>
    <w:p w:rsidR="001E4D42" w:rsidRDefault="001E4D42" w:rsidP="001E4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ДЮП «Огнеборцы»- учеба ДЮП, акция «Красный, желтый, зеленый», «Засветись в темноте»;</w:t>
      </w:r>
    </w:p>
    <w:p w:rsidR="001E4D42" w:rsidRDefault="001E4D42" w:rsidP="001E4D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клуб будущих избирателей «Энергия» (участие в выборной компании, круглый стол «Выбор за мной»;</w:t>
      </w:r>
    </w:p>
    <w:p w:rsidR="001E4D42" w:rsidRPr="0038575F" w:rsidRDefault="001E4D42" w:rsidP="001E4D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Активная деятельность, которая объединяет всю школы и педагогов и учащихся разного уровня  осуществляется  </w:t>
      </w:r>
      <w:r w:rsidRPr="008D400E">
        <w:rPr>
          <w:rFonts w:ascii="Times New Roman" w:hAnsi="Times New Roman" w:cs="Times New Roman"/>
          <w:iCs/>
          <w:sz w:val="24"/>
          <w:szCs w:val="24"/>
        </w:rPr>
        <w:t>первичн</w:t>
      </w:r>
      <w:r>
        <w:rPr>
          <w:rFonts w:ascii="Times New Roman" w:hAnsi="Times New Roman" w:cs="Times New Roman"/>
          <w:iCs/>
          <w:sz w:val="24"/>
          <w:szCs w:val="24"/>
        </w:rPr>
        <w:t>ым отделением ООГДЮО «РДШ» 5 школа-«Посвящение в «РДШ», акция «Вместе с РДШ».</w:t>
      </w:r>
    </w:p>
    <w:p w:rsidR="001E4D42" w:rsidRPr="008D400E" w:rsidRDefault="001E4D42" w:rsidP="001E4D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в детском общественном объединении осуществляется через:</w:t>
      </w:r>
    </w:p>
    <w:p w:rsidR="001E4D42" w:rsidRPr="008D400E" w:rsidRDefault="001E4D42" w:rsidP="001E4D4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общественно полезных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>«РДШ» 5 школа, «Посвящение в «РДШ», акция «Вместе с РДШ»).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школьной территории»;  участие школьников в работе на учебно-опытном участке  и т.п);</w:t>
      </w:r>
    </w:p>
    <w:p w:rsidR="001E4D42" w:rsidRPr="00B462FB" w:rsidRDefault="001E4D42" w:rsidP="001E4D4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hAnsi="Times New Roman" w:cs="Times New Roman"/>
          <w:sz w:val="24"/>
          <w:szCs w:val="24"/>
        </w:rPr>
        <w:t>клубные встречи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2FB">
        <w:rPr>
          <w:rFonts w:ascii="Times New Roman" w:hAnsi="Times New Roman" w:cs="Times New Roman"/>
        </w:rPr>
        <w:t>лагерные сборы детского объединения, проводимые в каникулярное время на базе школьного оздоровительного  лагеря «Сказка». Здесь, в процессе совместного общения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 происходят Выборы Царского советника.</w:t>
      </w:r>
    </w:p>
    <w:p w:rsidR="001E4D42" w:rsidRPr="00B462FB" w:rsidRDefault="001E4D42" w:rsidP="001E4D4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общественно полезных дел, в рамках проекта «Дети-наставники» участие членов детского общественного движения в волонтерском школьном движении «Выбор», тимуровских отрядах, деятельности на благо конкретных людей и социального окружения в целом.</w:t>
      </w:r>
    </w:p>
    <w:p w:rsidR="001E4D42" w:rsidRPr="008D400E" w:rsidRDefault="001E4D42" w:rsidP="001E4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8D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Модуль «Школьные медиа»</w:t>
      </w:r>
    </w:p>
    <w:p w:rsidR="001E4D42" w:rsidRPr="00BC7136" w:rsidRDefault="001E4D42" w:rsidP="001E4D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школьных медиа  – 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культуры школьников, формирование 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учащихся. </w:t>
      </w:r>
    </w:p>
    <w:p w:rsidR="001E4D42" w:rsidRPr="008D400E" w:rsidRDefault="001E4D42" w:rsidP="001E4D4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1E4D42" w:rsidRPr="008D400E" w:rsidRDefault="001E4D42" w:rsidP="001E4D4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lastRenderedPageBreak/>
        <w:t>-разновозрастный  совет подростков, старшеклассников и консультирующих их взрослых, целью которого является освещение (через школьную газету «Говорун»)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E4D42" w:rsidRPr="008D400E" w:rsidRDefault="001E4D42" w:rsidP="001E4D4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-школьная информационный стенд предприятий-партнеров, информационный стенд  «Мой выбор» для старшеклассников, на страницах которого ими размещаются материалы о вузах, колледжах и востребованных рабочих вакансиях, которые могут быть интересны школьникам; организуются конкурсы эссе,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1E4D42" w:rsidRPr="008D400E" w:rsidRDefault="001E4D42" w:rsidP="001E4D42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-школьная интернет-группа «ВКонтакте»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 xml:space="preserve">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</w:t>
      </w:r>
    </w:p>
    <w:p w:rsidR="001E4D42" w:rsidRPr="008D400E" w:rsidRDefault="001E4D42" w:rsidP="001E4D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D400E">
        <w:rPr>
          <w:rFonts w:ascii="Times New Roman" w:hAnsi="Times New Roman" w:cs="Times New Roman"/>
          <w:color w:val="auto"/>
        </w:rPr>
        <w:t>диалоговой площадки, на которой детьми, учителями и родителями могли бы открыто обсуждаться значимые для школы вопросы;</w:t>
      </w:r>
    </w:p>
    <w:p w:rsidR="001E4D42" w:rsidRPr="008D400E" w:rsidRDefault="001E4D42" w:rsidP="001E4D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D400E">
        <w:rPr>
          <w:rFonts w:ascii="Times New Roman" w:hAnsi="Times New Roman" w:cs="Times New Roman"/>
          <w:color w:val="auto"/>
        </w:rPr>
        <w:t>-участие школьников в конкурсах школьных медиа;</w:t>
      </w:r>
    </w:p>
    <w:p w:rsidR="0038458D" w:rsidRPr="00E3275B" w:rsidRDefault="001E4D42" w:rsidP="00E32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400E">
        <w:rPr>
          <w:rFonts w:ascii="Times New Roman" w:hAnsi="Times New Roman" w:cs="Times New Roman"/>
          <w:sz w:val="24"/>
          <w:szCs w:val="24"/>
        </w:rPr>
        <w:t>группа ВКонтакте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первичного отделения ООГДЮО «РДШ» 5 школа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com</w:t>
      </w:r>
      <w:r w:rsidRPr="00EB3B9F">
        <w:rPr>
          <w:rFonts w:ascii="Times New Roman" w:hAnsi="Times New Roman" w:cs="Times New Roman"/>
          <w:iCs/>
          <w:sz w:val="24"/>
          <w:szCs w:val="24"/>
        </w:rPr>
        <w:t>/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club</w:t>
      </w:r>
      <w:r w:rsidRPr="00EB3B9F">
        <w:rPr>
          <w:rFonts w:ascii="Times New Roman" w:hAnsi="Times New Roman" w:cs="Times New Roman"/>
          <w:iCs/>
          <w:sz w:val="24"/>
          <w:szCs w:val="24"/>
        </w:rPr>
        <w:t>189872482</w:t>
      </w:r>
      <w:r w:rsidRPr="008D40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8458D" w:rsidRDefault="00A02D7C" w:rsidP="00B57D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3275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 w:rsidR="00B57D1F">
        <w:rPr>
          <w:rFonts w:ascii="Times New Roman" w:hAnsi="Times New Roman" w:cs="Times New Roman"/>
          <w:b/>
        </w:rPr>
        <w:t xml:space="preserve"> Модуль «Я</w:t>
      </w:r>
      <w:r w:rsidR="00A51065">
        <w:rPr>
          <w:rFonts w:ascii="Times New Roman" w:hAnsi="Times New Roman" w:cs="Times New Roman"/>
          <w:b/>
        </w:rPr>
        <w:t xml:space="preserve"> и </w:t>
      </w:r>
      <w:r w:rsidR="00B57D1F">
        <w:rPr>
          <w:rFonts w:ascii="Times New Roman" w:hAnsi="Times New Roman" w:cs="Times New Roman"/>
          <w:b/>
        </w:rPr>
        <w:t>моя малая Родина»</w:t>
      </w:r>
    </w:p>
    <w:p w:rsidR="00FD1DB9" w:rsidRDefault="0038575F" w:rsidP="0038575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575F">
        <w:rPr>
          <w:rFonts w:ascii="Times New Roman" w:hAnsi="Times New Roman" w:cs="Times New Roman"/>
        </w:rPr>
        <w:t>Модуль «Я и моя малая Родина»</w:t>
      </w:r>
      <w:r>
        <w:rPr>
          <w:rFonts w:ascii="Times New Roman" w:hAnsi="Times New Roman" w:cs="Times New Roman"/>
        </w:rPr>
        <w:t xml:space="preserve"> является актуальным для современных подростков, которым предстоит сделать осознанный выбор профессии через анализ запроса востребованных специальностей на территории Белгородской области.</w:t>
      </w:r>
      <w:r w:rsidR="00FD1DB9" w:rsidRPr="00FD1DB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8575F" w:rsidRPr="00FD1DB9" w:rsidRDefault="00FD1DB9" w:rsidP="00823F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целью изучения краеведения и геологии своего края, дальнейшей 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</w:t>
      </w:r>
      <w:r w:rsidR="00823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</w:t>
      </w:r>
      <w:r w:rsidR="0038575F"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используются следующие формы работы</w:t>
      </w:r>
      <w:r w:rsidR="00823F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575F" w:rsidRPr="0038575F" w:rsidRDefault="0038575F" w:rsidP="00385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00E">
        <w:rPr>
          <w:rFonts w:ascii="Times New Roman" w:hAnsi="Times New Roman" w:cs="Times New Roman"/>
        </w:rPr>
        <w:t xml:space="preserve">-циклы профориентационных часов общения, </w:t>
      </w:r>
      <w:r>
        <w:rPr>
          <w:rFonts w:ascii="Times New Roman" w:hAnsi="Times New Roman" w:cs="Times New Roman"/>
        </w:rPr>
        <w:t xml:space="preserve">в рамках договорных отношений </w:t>
      </w:r>
      <w:r w:rsidRPr="008F2B73">
        <w:rPr>
          <w:rFonts w:ascii="Times New Roman" w:hAnsi="Times New Roman" w:cs="Times New Roman"/>
          <w:shd w:val="clear" w:color="auto" w:fill="FFFFFF"/>
        </w:rPr>
        <w:t xml:space="preserve">(БелГУ, СТИ НИТУ «МИССИС», </w:t>
      </w:r>
      <w:r w:rsidRPr="008D400E">
        <w:rPr>
          <w:rFonts w:ascii="Times New Roman" w:hAnsi="Times New Roman" w:cs="Times New Roman"/>
          <w:iCs/>
          <w:sz w:val="24"/>
          <w:szCs w:val="24"/>
        </w:rPr>
        <w:t>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 xml:space="preserve">оникидзе,  </w:t>
      </w:r>
      <w:r w:rsidRPr="008F2B73">
        <w:rPr>
          <w:rFonts w:ascii="Times New Roman" w:hAnsi="Times New Roman" w:cs="Times New Roman"/>
          <w:shd w:val="clear" w:color="auto" w:fill="FFFFFF"/>
        </w:rPr>
        <w:t>Старооскольский медицинский колледж, Старооскольский педагогический колледж, Старооскольский техникум технологий и дизайна, Старооскольский индустриально-технологический техникум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8F2B73">
        <w:rPr>
          <w:rFonts w:ascii="Times New Roman" w:hAnsi="Times New Roman" w:cs="Times New Roman"/>
        </w:rPr>
        <w:t>)</w:t>
      </w:r>
    </w:p>
    <w:p w:rsidR="0038575F" w:rsidRDefault="0038575F" w:rsidP="0038575F">
      <w:pPr>
        <w:pStyle w:val="Default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  <w:iCs/>
        </w:rPr>
        <w:t xml:space="preserve">- </w:t>
      </w:r>
      <w:r>
        <w:rPr>
          <w:rFonts w:ascii="Times New Roman" w:hAnsi="Times New Roman" w:cs="Times New Roman"/>
          <w:iCs/>
        </w:rPr>
        <w:t xml:space="preserve">через участие в </w:t>
      </w:r>
      <w:r w:rsidRPr="008D400E">
        <w:rPr>
          <w:rFonts w:ascii="Times New Roman" w:hAnsi="Times New Roman" w:cs="Times New Roman"/>
          <w:iCs/>
        </w:rPr>
        <w:t>проект</w:t>
      </w:r>
      <w:r w:rsidR="00982727">
        <w:rPr>
          <w:rFonts w:ascii="Times New Roman" w:hAnsi="Times New Roman" w:cs="Times New Roman"/>
          <w:iCs/>
        </w:rPr>
        <w:t>е</w:t>
      </w:r>
      <w:r w:rsidRPr="008D400E">
        <w:rPr>
          <w:rFonts w:ascii="Times New Roman" w:hAnsi="Times New Roman" w:cs="Times New Roman"/>
          <w:iCs/>
        </w:rPr>
        <w:t xml:space="preserve"> «Наша смена»</w:t>
      </w:r>
      <w:r>
        <w:rPr>
          <w:rFonts w:ascii="Times New Roman" w:hAnsi="Times New Roman" w:cs="Times New Roman"/>
          <w:iCs/>
        </w:rPr>
        <w:t>, организованного группой компанией «Металлоинвест»</w:t>
      </w:r>
    </w:p>
    <w:p w:rsidR="0038575F" w:rsidRPr="008D400E" w:rsidRDefault="0038575F" w:rsidP="0038575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 через участие в проекте «Школа юного геолога»</w:t>
      </w:r>
    </w:p>
    <w:p w:rsidR="0038575F" w:rsidRPr="008D400E" w:rsidRDefault="0038575F" w:rsidP="0038575F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-профориентационные игры:</w:t>
      </w:r>
      <w:r w:rsidR="004A1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форсайт-сессии</w:t>
      </w:r>
      <w:r w:rsidRPr="008D400E">
        <w:rPr>
          <w:rFonts w:ascii="Times New Roman" w:hAnsi="Times New Roman" w:cs="Times New Roman"/>
        </w:rPr>
        <w:t xml:space="preserve">, деловые игры, квесты, решение кейсов 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(ситуаций,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в которых необходимо принять решение, занять определенную позицию), расширяющие</w:t>
      </w:r>
      <w:r>
        <w:rPr>
          <w:rFonts w:ascii="Times New Roman" w:hAnsi="Times New Roman" w:cs="Times New Roman"/>
        </w:rPr>
        <w:t xml:space="preserve"> </w:t>
      </w:r>
      <w:r w:rsidRPr="008D400E">
        <w:rPr>
          <w:rFonts w:ascii="Times New Roman" w:hAnsi="Times New Roman" w:cs="Times New Roman"/>
        </w:rPr>
        <w:t>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8575F" w:rsidRPr="008D400E" w:rsidRDefault="0038575F" w:rsidP="0038575F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  <w:iCs/>
        </w:rPr>
        <w:t xml:space="preserve"> практические тесты и упражнения, акции, конкурс</w:t>
      </w:r>
      <w:r w:rsidR="004A195D">
        <w:rPr>
          <w:rFonts w:ascii="Times New Roman" w:hAnsi="Times New Roman" w:cs="Times New Roman"/>
          <w:iCs/>
        </w:rPr>
        <w:t>ы</w:t>
      </w:r>
      <w:r w:rsidRPr="008D400E">
        <w:rPr>
          <w:rFonts w:ascii="Times New Roman" w:hAnsi="Times New Roman" w:cs="Times New Roman"/>
          <w:iCs/>
        </w:rPr>
        <w:t xml:space="preserve"> рисунков «Я бы в стойленцы пошел, пусть меня научат», «Моя будущая профессия»</w:t>
      </w:r>
      <w:r w:rsidR="004A195D">
        <w:rPr>
          <w:rFonts w:ascii="Times New Roman" w:hAnsi="Times New Roman" w:cs="Times New Roman"/>
          <w:iCs/>
        </w:rPr>
        <w:t>;</w:t>
      </w:r>
    </w:p>
    <w:p w:rsidR="0038575F" w:rsidRPr="008D400E" w:rsidRDefault="0038575F" w:rsidP="0038575F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</w:rPr>
        <w:t>-экскурсии на предприятия города</w:t>
      </w:r>
      <w:r>
        <w:rPr>
          <w:rFonts w:ascii="Times New Roman" w:eastAsia="Times New Roman" w:hAnsi="Times New Roman" w:cs="Times New Roman"/>
          <w:lang w:eastAsia="ru-RU"/>
        </w:rPr>
        <w:t xml:space="preserve"> АО «ОЭМК», АО «</w:t>
      </w:r>
      <w:r w:rsidRPr="008D400E">
        <w:rPr>
          <w:rFonts w:ascii="Times New Roman" w:eastAsia="Times New Roman" w:hAnsi="Times New Roman" w:cs="Times New Roman"/>
          <w:lang w:eastAsia="ru-RU"/>
        </w:rPr>
        <w:t>КФ «Славянка», ОАО «СГОК»  ОАО «Авида»</w:t>
      </w:r>
      <w:r w:rsidRPr="008D400E">
        <w:rPr>
          <w:rFonts w:ascii="Times New Roman" w:hAnsi="Times New Roman" w:cs="Times New Roman"/>
        </w:rPr>
        <w:t>, дающие школьникам начальные представления о существующих профессиях и условиях работы людей</w:t>
      </w:r>
      <w:r>
        <w:rPr>
          <w:rFonts w:ascii="Times New Roman" w:hAnsi="Times New Roman" w:cs="Times New Roman"/>
        </w:rPr>
        <w:t>, представляющих эти профессии;</w:t>
      </w:r>
    </w:p>
    <w:p w:rsidR="0038575F" w:rsidRPr="008D400E" w:rsidRDefault="0038575F" w:rsidP="0038575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- </w:t>
      </w:r>
      <w:r w:rsidRPr="008D400E">
        <w:rPr>
          <w:rFonts w:ascii="Times New Roman" w:hAnsi="Times New Roman" w:cs="Times New Roman"/>
          <w:iCs/>
        </w:rPr>
        <w:t xml:space="preserve">профессиональные пробы </w:t>
      </w:r>
      <w:r>
        <w:rPr>
          <w:rFonts w:ascii="Times New Roman" w:hAnsi="Times New Roman" w:cs="Times New Roman"/>
          <w:iCs/>
        </w:rPr>
        <w:t>через участие в курсы в МБУ ДО «</w:t>
      </w:r>
      <w:r>
        <w:rPr>
          <w:rFonts w:ascii="Times New Roman" w:hAnsi="Times New Roman" w:cs="Times New Roman"/>
        </w:rPr>
        <w:t>ЦТТиПО»</w:t>
      </w:r>
      <w:r w:rsidRPr="008D400E">
        <w:rPr>
          <w:rFonts w:ascii="Times New Roman" w:hAnsi="Times New Roman" w:cs="Times New Roman"/>
        </w:rPr>
        <w:t xml:space="preserve"> (профессии: водитель категории «В», повар</w:t>
      </w:r>
      <w:r>
        <w:rPr>
          <w:rFonts w:ascii="Times New Roman" w:hAnsi="Times New Roman" w:cs="Times New Roman"/>
        </w:rPr>
        <w:t xml:space="preserve">,  </w:t>
      </w:r>
      <w:r w:rsidRPr="008D400E">
        <w:rPr>
          <w:rFonts w:ascii="Times New Roman" w:hAnsi="Times New Roman" w:cs="Times New Roman"/>
        </w:rPr>
        <w:t>каменщик,  цветочница и др.)</w:t>
      </w:r>
    </w:p>
    <w:p w:rsidR="0038575F" w:rsidRPr="008D400E" w:rsidRDefault="0038575F" w:rsidP="0038575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38575F" w:rsidRDefault="0038575F" w:rsidP="0038575F">
      <w:pPr>
        <w:pStyle w:val="Default"/>
        <w:jc w:val="both"/>
        <w:rPr>
          <w:rFonts w:ascii="Times New Roman" w:hAnsi="Times New Roman" w:cs="Times New Roman"/>
          <w:iCs/>
        </w:rPr>
      </w:pPr>
      <w:r w:rsidRPr="008D400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участие</w:t>
      </w:r>
      <w:r w:rsidR="00FD1DB9">
        <w:rPr>
          <w:rFonts w:ascii="Times New Roman" w:hAnsi="Times New Roman" w:cs="Times New Roman"/>
        </w:rPr>
        <w:t xml:space="preserve"> в КТД «</w:t>
      </w:r>
      <w:r>
        <w:rPr>
          <w:rFonts w:ascii="Times New Roman" w:hAnsi="Times New Roman" w:cs="Times New Roman"/>
        </w:rPr>
        <w:t>Парад профессий</w:t>
      </w:r>
      <w:r w:rsidR="00FD1DB9">
        <w:rPr>
          <w:rFonts w:ascii="Times New Roman" w:hAnsi="Times New Roman" w:cs="Times New Roman"/>
        </w:rPr>
        <w:t>»</w:t>
      </w:r>
      <w:r w:rsidRPr="008D400E">
        <w:rPr>
          <w:rFonts w:ascii="Times New Roman" w:hAnsi="Times New Roman" w:cs="Times New Roman"/>
          <w:iCs/>
        </w:rPr>
        <w:t>;</w:t>
      </w:r>
    </w:p>
    <w:p w:rsidR="0038575F" w:rsidRDefault="0038575F" w:rsidP="00385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- традиционная   профориентационная деятельность через школьный геологический музей и Музей геологии </w:t>
      </w:r>
      <w:r w:rsidRPr="008D400E">
        <w:rPr>
          <w:rFonts w:ascii="Times New Roman" w:hAnsi="Times New Roman" w:cs="Times New Roman"/>
          <w:iCs/>
          <w:sz w:val="24"/>
          <w:szCs w:val="24"/>
        </w:rPr>
        <w:t>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>оникидзе</w:t>
      </w:r>
      <w:r w:rsidR="00FD1DB9">
        <w:rPr>
          <w:rFonts w:ascii="Times New Roman" w:hAnsi="Times New Roman" w:cs="Times New Roman"/>
          <w:iCs/>
          <w:sz w:val="24"/>
          <w:szCs w:val="24"/>
        </w:rPr>
        <w:t xml:space="preserve"> и му</w:t>
      </w:r>
      <w:r w:rsidR="008D0F36">
        <w:rPr>
          <w:rFonts w:ascii="Times New Roman" w:hAnsi="Times New Roman" w:cs="Times New Roman"/>
          <w:iCs/>
          <w:sz w:val="24"/>
          <w:szCs w:val="24"/>
        </w:rPr>
        <w:t>з</w:t>
      </w:r>
      <w:r w:rsidR="00FD1DB9">
        <w:rPr>
          <w:rFonts w:ascii="Times New Roman" w:hAnsi="Times New Roman" w:cs="Times New Roman"/>
          <w:iCs/>
          <w:sz w:val="24"/>
          <w:szCs w:val="24"/>
        </w:rPr>
        <w:t>ей «Железно»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38575F" w:rsidRPr="00D86919" w:rsidRDefault="0038575F" w:rsidP="00385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-проведение экскурсий и мастер-классов для учащихся школы педагогами  </w:t>
      </w:r>
      <w:r w:rsidRPr="008D400E">
        <w:rPr>
          <w:rFonts w:ascii="Times New Roman" w:hAnsi="Times New Roman" w:cs="Times New Roman"/>
          <w:iCs/>
          <w:sz w:val="24"/>
          <w:szCs w:val="24"/>
        </w:rPr>
        <w:t>СОФ МГГРУ имени С.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400E">
        <w:rPr>
          <w:rFonts w:ascii="Times New Roman" w:hAnsi="Times New Roman" w:cs="Times New Roman"/>
          <w:iCs/>
          <w:sz w:val="24"/>
          <w:szCs w:val="24"/>
        </w:rPr>
        <w:t>Ордж</w:t>
      </w:r>
      <w:r>
        <w:rPr>
          <w:rFonts w:ascii="Times New Roman" w:hAnsi="Times New Roman" w:cs="Times New Roman"/>
          <w:iCs/>
          <w:sz w:val="24"/>
          <w:szCs w:val="24"/>
        </w:rPr>
        <w:t xml:space="preserve">оникидзе с целью изучения краеведения и геологии своего края, дальнейшей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профориентации учащихся для  работы на предприятиях области и  города, привлечения внимания к богатым природным ресурсам, полезным ископаемым и их рациональному использованию;</w:t>
      </w:r>
    </w:p>
    <w:p w:rsidR="00A7162B" w:rsidRDefault="0038575F" w:rsidP="004A195D">
      <w:pPr>
        <w:pStyle w:val="Default"/>
        <w:jc w:val="both"/>
        <w:rPr>
          <w:rFonts w:ascii="Times New Roman" w:hAnsi="Times New Roman" w:cs="Times New Roman"/>
        </w:rPr>
      </w:pPr>
      <w:r w:rsidRPr="008D400E">
        <w:rPr>
          <w:rFonts w:ascii="Times New Roman" w:hAnsi="Times New Roman" w:cs="Times New Roman"/>
          <w:iCs/>
        </w:rPr>
        <w:t>-</w:t>
      </w:r>
      <w:r w:rsidRPr="008D400E">
        <w:rPr>
          <w:rFonts w:ascii="Times New Roman" w:hAnsi="Times New Roman" w:cs="Times New Roman"/>
        </w:rPr>
        <w:t xml:space="preserve">совместное с педагогами изучение интернет ресурсов, посвященных выбору профессий, </w:t>
      </w:r>
      <w:r>
        <w:rPr>
          <w:rFonts w:ascii="Times New Roman" w:hAnsi="Times New Roman" w:cs="Times New Roman"/>
        </w:rPr>
        <w:t xml:space="preserve">востребованных в Белгородской области, </w:t>
      </w:r>
      <w:r w:rsidRPr="008D400E">
        <w:rPr>
          <w:rFonts w:ascii="Times New Roman" w:hAnsi="Times New Roman" w:cs="Times New Roman"/>
        </w:rPr>
        <w:t>прохождение профориентационного онлайн-тестирования, прохождение онлайн</w:t>
      </w:r>
      <w:r>
        <w:rPr>
          <w:rFonts w:ascii="Times New Roman" w:hAnsi="Times New Roman" w:cs="Times New Roman"/>
        </w:rPr>
        <w:t>-</w:t>
      </w:r>
      <w:r w:rsidRPr="008D400E">
        <w:rPr>
          <w:rFonts w:ascii="Times New Roman" w:hAnsi="Times New Roman" w:cs="Times New Roman"/>
        </w:rPr>
        <w:t>курсов по интересующим профессиям и направлениям образования</w:t>
      </w:r>
      <w:r w:rsidR="00FD1DB9">
        <w:rPr>
          <w:rFonts w:ascii="Times New Roman" w:hAnsi="Times New Roman" w:cs="Times New Roman"/>
        </w:rPr>
        <w:t>.</w:t>
      </w:r>
    </w:p>
    <w:p w:rsidR="00E3275B" w:rsidRPr="007D6F01" w:rsidRDefault="00E3275B" w:rsidP="007A4A37">
      <w:pPr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D6F01">
        <w:rPr>
          <w:rFonts w:ascii="Times New Roman" w:hAnsi="Times New Roman"/>
          <w:b/>
          <w:sz w:val="24"/>
          <w:szCs w:val="24"/>
        </w:rPr>
        <w:t>Раздел 3. Организационный.</w:t>
      </w:r>
    </w:p>
    <w:p w:rsidR="00E3275B" w:rsidRPr="007D6F01" w:rsidRDefault="00E3275B" w:rsidP="007A4A37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bookmarkStart w:id="4" w:name="_Toc99639560"/>
      <w:r w:rsidRPr="007D6F0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 xml:space="preserve">3.1. </w:t>
      </w:r>
      <w:bookmarkStart w:id="5" w:name="_Toc85440244"/>
      <w:r w:rsidRPr="007D6F0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Кадровое обеспечение</w:t>
      </w:r>
      <w:bookmarkEnd w:id="4"/>
      <w:bookmarkEnd w:id="5"/>
    </w:p>
    <w:p w:rsidR="00E3275B" w:rsidRPr="007D6F01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>Воспитательную работу в МБОУ «</w:t>
      </w:r>
      <w:r w:rsidR="002B3746">
        <w:rPr>
          <w:rFonts w:ascii="Times New Roman" w:hAnsi="Times New Roman"/>
          <w:iCs/>
          <w:color w:val="000000"/>
          <w:w w:val="0"/>
          <w:sz w:val="24"/>
          <w:szCs w:val="24"/>
        </w:rPr>
        <w:t>СОШ №5 с углубленным изучением отдельных предметов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» </w:t>
      </w: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>курирует заместитель директор, который организует работу по планированию, организации, реализации и обеспечению воспитательной деятельности на различных уровнях (школа, межведомственное взаимодействие), по вопросам повышения квалификации педагогических работников в сфере воспитания, психолого-педагогического сопровождения обуч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ающихся, в том числе с ОВЗ и других</w:t>
      </w: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категорий, привлечению специалистов других организаций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</w:t>
      </w: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>(образовательных, социальных, правоохранительных и др.).</w:t>
      </w:r>
    </w:p>
    <w:p w:rsidR="00E3275B" w:rsidRPr="007D6F01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7D6F01">
        <w:rPr>
          <w:rFonts w:ascii="Times New Roman" w:hAnsi="Times New Roman"/>
          <w:iCs/>
          <w:color w:val="000000"/>
          <w:w w:val="0"/>
          <w:sz w:val="24"/>
          <w:szCs w:val="24"/>
        </w:rPr>
        <w:t>Воспитательную функцию осуществляют классные руководители, назначен</w:t>
      </w:r>
      <w:r>
        <w:rPr>
          <w:rFonts w:ascii="Times New Roman" w:hAnsi="Times New Roman"/>
          <w:iCs/>
          <w:color w:val="000000"/>
          <w:w w:val="0"/>
          <w:sz w:val="24"/>
          <w:szCs w:val="24"/>
        </w:rPr>
        <w:t>ные приказом директора по гимназии, педагог-психолог, социальный педагог, заведующий библиотекой, учитель-логопед, тьютор, педагог-организатор, старший вожатый, советник по воспитанию.</w:t>
      </w:r>
    </w:p>
    <w:p w:rsidR="00E3275B" w:rsidRDefault="00E3275B" w:rsidP="00E3275B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bookmarkStart w:id="6" w:name="_Toc85440245"/>
      <w:bookmarkStart w:id="7" w:name="_Toc99639561"/>
      <w:r w:rsidRPr="00535A86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3.2. Нормативно-методическое обеспечение</w:t>
      </w:r>
      <w:bookmarkEnd w:id="6"/>
      <w:bookmarkEnd w:id="7"/>
    </w:p>
    <w:p w:rsidR="00E3275B" w:rsidRPr="00D13723" w:rsidRDefault="00E3275B" w:rsidP="00E3275B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 xml:space="preserve">      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Локальные акты МБОУ «</w:t>
      </w:r>
      <w:r w:rsidR="007A4A3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СОШ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№</w:t>
      </w:r>
      <w:r w:rsidR="007A4A3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5 с УИОП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»:</w:t>
      </w:r>
    </w:p>
    <w:p w:rsidR="00E3275B" w:rsidRPr="00651C23" w:rsidRDefault="00E3275B" w:rsidP="00E3275B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Приказ  «Об утверждении «Рабочей программы воспитания»</w:t>
      </w:r>
    </w:p>
    <w:p w:rsidR="00E3275B" w:rsidRPr="00651C23" w:rsidRDefault="00E3275B" w:rsidP="00E3275B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Должностные инструкции: классного руководителя, тьютора, педагога –организатора, старшего вожатого, педагога-психолога, учителя.</w:t>
      </w:r>
    </w:p>
    <w:p w:rsidR="00E3275B" w:rsidRPr="00651C23" w:rsidRDefault="00E3275B" w:rsidP="00E3275B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Дополнительное соглашение по классному руководству.</w:t>
      </w:r>
    </w:p>
    <w:p w:rsidR="00E3275B" w:rsidRPr="00651C23" w:rsidRDefault="00E3275B" w:rsidP="00E3275B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 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Национальный  проект «Образования»</w:t>
      </w:r>
    </w:p>
    <w:p w:rsidR="00E3275B" w:rsidRPr="00651C23" w:rsidRDefault="00E3275B" w:rsidP="00E3275B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Стратегия развития и воспитания на 2021-2025 учебный год</w:t>
      </w:r>
    </w:p>
    <w:p w:rsidR="00E3275B" w:rsidRPr="00651C23" w:rsidRDefault="00E3275B" w:rsidP="00E3275B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-  </w:t>
      </w:r>
      <w:r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Закон об Образование  в РФ№273</w:t>
      </w:r>
    </w:p>
    <w:p w:rsidR="00E3275B" w:rsidRPr="00535A86" w:rsidRDefault="00E3275B" w:rsidP="00E3275B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  <w:lang w:bidi="ru-RU"/>
        </w:rPr>
      </w:pPr>
      <w:bookmarkStart w:id="8" w:name="_Toc99639562"/>
      <w:r w:rsidRPr="00535A86">
        <w:rPr>
          <w:rFonts w:ascii="Times New Roman" w:hAnsi="Times New Roman"/>
          <w:b/>
          <w:bCs/>
          <w:color w:val="000000"/>
          <w:w w:val="0"/>
          <w:sz w:val="24"/>
          <w:szCs w:val="24"/>
          <w:lang w:bidi="ru-RU"/>
        </w:rPr>
        <w:t>3.3. Требования к условиям работы с детьми с особыми образовательными потребностями</w:t>
      </w:r>
      <w:bookmarkEnd w:id="8"/>
    </w:p>
    <w:p w:rsidR="00E3275B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В МБОУ «</w:t>
      </w:r>
      <w:r w:rsidR="007A4A37">
        <w:rPr>
          <w:rFonts w:ascii="Times New Roman" w:hAnsi="Times New Roman"/>
          <w:sz w:val="24"/>
          <w:szCs w:val="24"/>
        </w:rPr>
        <w:t>СОШ</w:t>
      </w:r>
      <w:r w:rsidRPr="0060052F">
        <w:rPr>
          <w:rFonts w:ascii="Times New Roman" w:hAnsi="Times New Roman"/>
          <w:sz w:val="24"/>
          <w:szCs w:val="24"/>
        </w:rPr>
        <w:t xml:space="preserve"> №</w:t>
      </w:r>
      <w:r w:rsidR="007A4A37">
        <w:rPr>
          <w:rFonts w:ascii="Times New Roman" w:hAnsi="Times New Roman"/>
          <w:sz w:val="24"/>
          <w:szCs w:val="24"/>
        </w:rPr>
        <w:t>5 с УИОП</w:t>
      </w:r>
      <w:r w:rsidRPr="0060052F">
        <w:rPr>
          <w:rFonts w:ascii="Times New Roman" w:hAnsi="Times New Roman"/>
          <w:sz w:val="24"/>
          <w:szCs w:val="24"/>
        </w:rPr>
        <w:t>» созданы особые образовательные потребности: дети с инвалидностью, с ОВЗ, из социально уязвимых групп (например, дети из семей мигрантов, дети-билингвы ), одарённые дети, дети с отклоняющимся поведением.</w:t>
      </w:r>
    </w:p>
    <w:p w:rsidR="00E3275B" w:rsidRPr="0060052F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3275B" w:rsidRPr="0060052F" w:rsidRDefault="00E3275B" w:rsidP="00E3275B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E3275B" w:rsidRPr="0060052F" w:rsidRDefault="00E3275B" w:rsidP="00E3275B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E3275B" w:rsidRPr="0060052F" w:rsidRDefault="00E3275B" w:rsidP="00E3275B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E3275B" w:rsidRPr="0060052F" w:rsidRDefault="00E3275B" w:rsidP="00E3275B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60052F">
        <w:rPr>
          <w:rFonts w:ascii="Times New Roman" w:hAnsi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3275B" w:rsidRPr="0060052F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3275B" w:rsidRPr="0060052F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3275B" w:rsidRPr="0060052F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E3275B" w:rsidRPr="0060052F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lastRenderedPageBreak/>
        <w:t>– на личностно-ориентированный подход в организации всех видов детской деятельности.</w:t>
      </w:r>
    </w:p>
    <w:p w:rsidR="00E3275B" w:rsidRPr="007A4A37" w:rsidRDefault="00E3275B" w:rsidP="007A4A37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A4A37"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МБОУ «</w:t>
      </w:r>
      <w:r w:rsidR="007A4A3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СОШ</w:t>
      </w:r>
      <w:r w:rsidR="007A4A37"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№</w:t>
      </w:r>
      <w:r w:rsidR="007A4A3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5 с УИОП</w:t>
      </w:r>
      <w:r w:rsidR="007A4A37"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»:</w:t>
      </w:r>
      <w:r w:rsidR="007A4A37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осуществляют деятельность следующие службы:</w:t>
      </w:r>
    </w:p>
    <w:p w:rsidR="00E3275B" w:rsidRPr="0060052F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- Психолого-медико-педагогический консилиум</w:t>
      </w:r>
    </w:p>
    <w:p w:rsidR="00E3275B" w:rsidRPr="0060052F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- Социально-психологическая служба</w:t>
      </w:r>
    </w:p>
    <w:p w:rsidR="00E3275B" w:rsidRPr="0060052F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- Служба медиации</w:t>
      </w:r>
    </w:p>
    <w:p w:rsidR="00E3275B" w:rsidRPr="0060052F" w:rsidRDefault="00E3275B" w:rsidP="00E327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052F">
        <w:rPr>
          <w:rFonts w:ascii="Times New Roman" w:hAnsi="Times New Roman"/>
          <w:sz w:val="24"/>
          <w:szCs w:val="24"/>
        </w:rPr>
        <w:t>- Совет профилактики</w:t>
      </w:r>
    </w:p>
    <w:p w:rsidR="00E3275B" w:rsidRPr="00EE0141" w:rsidRDefault="00E3275B" w:rsidP="00E3275B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bookmarkStart w:id="9" w:name="_Toc99639563"/>
      <w:r w:rsidRPr="00EE0141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9"/>
    </w:p>
    <w:p w:rsidR="00E3275B" w:rsidRPr="00EE0141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41">
        <w:rPr>
          <w:rFonts w:ascii="Times New Roman" w:hAnsi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3275B" w:rsidRPr="007A4A37" w:rsidRDefault="00E3275B" w:rsidP="007A4A37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w w:val="0"/>
          <w:sz w:val="24"/>
          <w:szCs w:val="24"/>
        </w:rPr>
      </w:pPr>
      <w:r w:rsidRPr="00A46B82">
        <w:rPr>
          <w:rFonts w:ascii="Times New Roman" w:hAnsi="Times New Roman"/>
          <w:color w:val="000000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обучающихся): выдвижение кандидатур на награждение происходит 1 раз в четверть на  педагогическом совете (в том числе в рамках внеплановых педагогических советов), вручение в торжественной обстановке на «</w:t>
      </w:r>
      <w:r w:rsidR="007A4A37">
        <w:rPr>
          <w:rFonts w:ascii="Times New Roman" w:hAnsi="Times New Roman"/>
          <w:color w:val="000000"/>
          <w:sz w:val="24"/>
          <w:szCs w:val="24"/>
        </w:rPr>
        <w:t>Звездном триумфе</w:t>
      </w:r>
      <w:r w:rsidRPr="00A46B82">
        <w:rPr>
          <w:rFonts w:ascii="Times New Roman" w:hAnsi="Times New Roman"/>
          <w:color w:val="000000"/>
          <w:sz w:val="24"/>
          <w:szCs w:val="24"/>
        </w:rPr>
        <w:t xml:space="preserve">» директором </w:t>
      </w:r>
      <w:r w:rsidR="007A4A37"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МБОУ «</w:t>
      </w:r>
      <w:r w:rsidR="007A4A3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СОШ</w:t>
      </w:r>
      <w:r w:rsidR="007A4A37"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№</w:t>
      </w:r>
      <w:r w:rsidR="007A4A37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5 с УИОП</w:t>
      </w:r>
      <w:r w:rsidR="007A4A37" w:rsidRPr="00651C23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»:</w:t>
      </w:r>
    </w:p>
    <w:p w:rsidR="00E3275B" w:rsidRPr="00EE0141" w:rsidRDefault="00E3275B" w:rsidP="00E3275B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0141">
        <w:rPr>
          <w:rFonts w:ascii="Times New Roman" w:hAnsi="Times New Roman"/>
          <w:color w:val="000000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E3275B" w:rsidRPr="009A0000" w:rsidRDefault="00E3275B" w:rsidP="00E3275B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E3275B" w:rsidRPr="009A0000" w:rsidRDefault="00E3275B" w:rsidP="00E3275B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сочетании индивидуального и коллективного поощрения (использование индивидуальных и коллективных наград с целью  стимулирования как индивидуальной, так и коллективной активности обучающихся, преодоления межличностных противоречий  между обучающимися, получившими и не получившими награду);</w:t>
      </w:r>
    </w:p>
    <w:p w:rsidR="00E3275B" w:rsidRPr="009A0000" w:rsidRDefault="00E3275B" w:rsidP="00E3275B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(ученического самоуправления), сторонние организации, их статусных представителей;</w:t>
      </w:r>
    </w:p>
    <w:p w:rsidR="00E3275B" w:rsidRPr="009A0000" w:rsidRDefault="00E3275B" w:rsidP="00E3275B">
      <w:pPr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Формы поощрения проявлений активной жизненной позиции обучающихся и социальной успешности (</w:t>
      </w:r>
      <w:r w:rsidRPr="009A0000">
        <w:rPr>
          <w:rFonts w:ascii="Times New Roman" w:hAnsi="Times New Roman"/>
          <w:i/>
          <w:color w:val="000000"/>
          <w:sz w:val="24"/>
          <w:szCs w:val="24"/>
        </w:rPr>
        <w:t>формы могут быть изменены, их состав расширен</w:t>
      </w:r>
      <w:r w:rsidRPr="009A0000">
        <w:rPr>
          <w:rFonts w:ascii="Times New Roman" w:hAnsi="Times New Roman"/>
          <w:color w:val="000000"/>
          <w:sz w:val="24"/>
          <w:szCs w:val="24"/>
        </w:rPr>
        <w:t>):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- индивидуальные и групповые (классные, творческих объединений) «Портфели достижений»: ведение «Портфелей достижения» — деятельность обучающих при её организации и регулярном поощрении классными руководителями, руководителями творческих объединений, поддержке родителями (законными представителями) по собиранию (накоплению) артефактов, фиксирующих и символизирующих достижения обучающегося, класса, объединения по интересам. «Портфель достижений» в</w:t>
      </w:r>
      <w:r>
        <w:rPr>
          <w:rFonts w:ascii="Times New Roman" w:hAnsi="Times New Roman"/>
          <w:color w:val="000000"/>
          <w:sz w:val="24"/>
          <w:szCs w:val="24"/>
        </w:rPr>
        <w:t>едётся в течение учебного года.</w:t>
      </w:r>
      <w:r w:rsidRPr="009A00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 xml:space="preserve">Портфель достижений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 xml:space="preserve">- рейтинги, Рейтинг — размещение обучающихся или групп в последовательности, определяемой их успешностью, достижениями в чем-либо. 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1. Рейтинг участия и достижений класса в школьных мероприятиях (1 раз в четверть)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2. Рейтинг участия и достижений класса в социально значимых муниципальных, региональных, всероссийских и международных мероприятиях (1 раз в четверть)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3. Рейтинг обучающихся по учёбе (уровень классный, школьны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9A0000">
        <w:rPr>
          <w:rFonts w:ascii="Times New Roman" w:hAnsi="Times New Roman"/>
          <w:color w:val="000000"/>
          <w:sz w:val="24"/>
          <w:szCs w:val="24"/>
        </w:rPr>
        <w:t>)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 xml:space="preserve">-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</w:t>
      </w:r>
      <w:r w:rsidRPr="009A0000">
        <w:rPr>
          <w:rFonts w:ascii="Times New Roman" w:hAnsi="Times New Roman"/>
          <w:color w:val="000000"/>
          <w:sz w:val="24"/>
          <w:szCs w:val="24"/>
        </w:rPr>
        <w:lastRenderedPageBreak/>
        <w:t xml:space="preserve">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Формы награждения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- похвальный лист «За отличные успехи в учении»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A0000">
        <w:rPr>
          <w:rFonts w:ascii="Times New Roman" w:hAnsi="Times New Roman"/>
          <w:color w:val="000000"/>
          <w:sz w:val="24"/>
          <w:szCs w:val="24"/>
        </w:rPr>
        <w:t>грамота, благодарность обучающимся, классу, объединению по интересам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грамота, благодарность;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- благодарность родителям (законным представителям)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Модули: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школьные дела:</w:t>
      </w:r>
      <w:r w:rsidRPr="009A0000">
        <w:rPr>
          <w:rFonts w:ascii="Times New Roman" w:hAnsi="Times New Roman"/>
          <w:color w:val="000000"/>
          <w:sz w:val="24"/>
          <w:szCs w:val="24"/>
        </w:rPr>
        <w:t xml:space="preserve">  грамота, благодарность обучающимся, классу, объединению по интересам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Классное руководство: </w:t>
      </w:r>
      <w:r w:rsidRPr="009A0000">
        <w:rPr>
          <w:rFonts w:ascii="Times New Roman" w:hAnsi="Times New Roman"/>
          <w:color w:val="000000"/>
          <w:sz w:val="24"/>
          <w:szCs w:val="24"/>
        </w:rPr>
        <w:t>грамота, благодарность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Школьный урок:</w:t>
      </w:r>
      <w:r w:rsidRPr="009A0000">
        <w:rPr>
          <w:rFonts w:ascii="Times New Roman" w:hAnsi="Times New Roman"/>
          <w:color w:val="000000"/>
          <w:sz w:val="24"/>
          <w:szCs w:val="24"/>
        </w:rPr>
        <w:t xml:space="preserve"> похвальный лист «За отличные успехи в учении»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75B" w:rsidRPr="009A0000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Внеурочная деятельность: грамота,</w:t>
      </w:r>
      <w:r w:rsidRPr="009A0000">
        <w:rPr>
          <w:rFonts w:ascii="Times New Roman" w:hAnsi="Times New Roman"/>
          <w:color w:val="000000"/>
          <w:sz w:val="24"/>
          <w:szCs w:val="24"/>
        </w:rPr>
        <w:t xml:space="preserve"> благодарность обучающимся, классу, объединению по интересам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Внешкольные мероприятия: </w:t>
      </w:r>
      <w:r w:rsidRPr="009A0000">
        <w:rPr>
          <w:rFonts w:ascii="Times New Roman" w:hAnsi="Times New Roman"/>
          <w:color w:val="000000"/>
          <w:sz w:val="24"/>
          <w:szCs w:val="24"/>
        </w:rPr>
        <w:t>грамота, благодарность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предметно-пространственной среды: благодарность  классу, обучающимся;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с родителями: благодарственное письмо;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Самоуправление: благодарность обучающимся;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Ценность жизни: благодарность обучающемуся, классу;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Социальное партнерство: сертификат участия;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Профориентация: благодарность;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Детские общественные объединения: грамоты, благодарность обучающимся, классу;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Школьные медиа: благодарность обучающимся.</w:t>
      </w:r>
    </w:p>
    <w:p w:rsidR="00E3275B" w:rsidRDefault="00E3275B" w:rsidP="00E327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Учет системы поощрений:</w:t>
      </w:r>
    </w:p>
    <w:p w:rsidR="00E3275B" w:rsidRPr="009A0000" w:rsidRDefault="00E3275B" w:rsidP="00E3275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9A0000">
        <w:rPr>
          <w:rFonts w:ascii="Times New Roman" w:hAnsi="Times New Roman"/>
          <w:color w:val="000000"/>
          <w:sz w:val="24"/>
          <w:szCs w:val="24"/>
        </w:rPr>
        <w:t>чёт поощрений учащихся (журнал) в бумажном и электронном виде</w:t>
      </w:r>
    </w:p>
    <w:p w:rsidR="00E3275B" w:rsidRPr="009A0000" w:rsidRDefault="00E3275B" w:rsidP="00E3275B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A0000">
        <w:rPr>
          <w:rFonts w:ascii="Times New Roman" w:hAnsi="Times New Roman"/>
          <w:color w:val="000000"/>
          <w:sz w:val="24"/>
          <w:szCs w:val="24"/>
        </w:rPr>
        <w:t>- Журнал регистрации  выдачи похвальных листов в бумажном виде</w:t>
      </w:r>
    </w:p>
    <w:p w:rsidR="00E3275B" w:rsidRPr="007A4A37" w:rsidRDefault="00E3275B" w:rsidP="007A4A37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Журнал регистрации выдачи грамот</w:t>
      </w:r>
      <w:r w:rsidRPr="009A0000">
        <w:rPr>
          <w:rFonts w:ascii="Times New Roman" w:hAnsi="Times New Roman"/>
          <w:color w:val="000000"/>
          <w:sz w:val="24"/>
          <w:szCs w:val="24"/>
        </w:rPr>
        <w:t>, благодарностей обучающимся и родителям</w:t>
      </w:r>
    </w:p>
    <w:p w:rsidR="00E3275B" w:rsidRDefault="007A4A37" w:rsidP="00E3275B">
      <w:pPr>
        <w:pStyle w:val="25"/>
        <w:spacing w:before="0" w:after="0" w:line="240" w:lineRule="auto"/>
        <w:ind w:firstLine="560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3.5.</w:t>
      </w:r>
      <w:r w:rsidR="00E3275B">
        <w:rPr>
          <w:b/>
          <w:sz w:val="24"/>
          <w:szCs w:val="24"/>
          <w:lang w:bidi="ru-RU"/>
        </w:rPr>
        <w:t>Анализ воспитательного процесса</w:t>
      </w:r>
    </w:p>
    <w:p w:rsidR="00E3275B" w:rsidRPr="000D0B53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w w:val="0"/>
          <w:sz w:val="24"/>
          <w:szCs w:val="24"/>
          <w:lang w:val="ru-RU"/>
        </w:rPr>
        <w:tab/>
      </w:r>
      <w:r w:rsidRPr="000D0B53">
        <w:rPr>
          <w:rFonts w:ascii="Times New Roman" w:hAnsi="Times New Roman" w:cs="Times New Roman"/>
          <w:w w:val="0"/>
          <w:sz w:val="24"/>
          <w:szCs w:val="24"/>
          <w:lang w:val="ru-RU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E3275B" w:rsidRPr="000D0B53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w w:val="0"/>
          <w:sz w:val="24"/>
          <w:szCs w:val="24"/>
          <w:lang w:val="ru-RU"/>
        </w:rPr>
        <w:tab/>
      </w:r>
      <w:r w:rsidRPr="000D0B53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E3275B" w:rsidRPr="000D0B53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w w:val="0"/>
          <w:sz w:val="24"/>
          <w:szCs w:val="24"/>
          <w:lang w:val="ru-RU"/>
        </w:rPr>
        <w:tab/>
        <w:t>Анализ воспитательного процесса проводится ежегодно с марта по май месяц текущего года.</w:t>
      </w:r>
    </w:p>
    <w:p w:rsidR="00E3275B" w:rsidRPr="00D07E57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w w:val="0"/>
          <w:sz w:val="24"/>
          <w:szCs w:val="24"/>
          <w:lang w:val="ru-RU"/>
        </w:rPr>
        <w:tab/>
      </w:r>
      <w:r w:rsidRPr="00D07E57">
        <w:rPr>
          <w:rFonts w:ascii="Times New Roman" w:hAnsi="Times New Roman" w:cs="Times New Roman"/>
          <w:w w:val="0"/>
          <w:sz w:val="24"/>
          <w:szCs w:val="24"/>
          <w:lang w:val="ru-RU"/>
        </w:rPr>
        <w:t>Основные принципы самоанализа воспитательной работы:</w:t>
      </w:r>
    </w:p>
    <w:p w:rsidR="00E3275B" w:rsidRPr="00D07E57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D07E57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взаимное уважение всех участников образовательных отношений; </w:t>
      </w:r>
    </w:p>
    <w:p w:rsidR="00E3275B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 w:rsidRPr="00D07E57">
        <w:rPr>
          <w:rFonts w:ascii="Times New Roman" w:hAnsi="Times New Roman" w:cs="Times New Roman"/>
          <w:w w:val="0"/>
          <w:sz w:val="24"/>
          <w:szCs w:val="24"/>
          <w:lang w:val="ru-RU"/>
        </w:rPr>
        <w:t>приоритет анализа сущностных сторон воспитания.</w:t>
      </w:r>
    </w:p>
    <w:p w:rsidR="00E3275B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w w:val="0"/>
          <w:sz w:val="24"/>
          <w:szCs w:val="24"/>
          <w:lang w:val="ru-RU"/>
        </w:rPr>
        <w:tab/>
      </w:r>
      <w:r w:rsidRPr="000D0B53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развивающий характер осуществляемого анализа. </w:t>
      </w:r>
    </w:p>
    <w:p w:rsidR="00E3275B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w w:val="0"/>
          <w:sz w:val="24"/>
          <w:szCs w:val="24"/>
          <w:lang w:val="ru-RU"/>
        </w:rPr>
        <w:tab/>
      </w:r>
      <w:r w:rsidRPr="000D0B53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</w:t>
      </w:r>
      <w:r w:rsidRPr="000D0B53">
        <w:rPr>
          <w:rFonts w:ascii="Times New Roman" w:hAnsi="Times New Roman" w:cs="Times New Roman"/>
          <w:w w:val="0"/>
          <w:sz w:val="24"/>
          <w:szCs w:val="24"/>
          <w:lang w:val="ru-RU"/>
        </w:rPr>
        <w:lastRenderedPageBreak/>
        <w:t>социальными партнерами);</w:t>
      </w:r>
      <w:r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 </w:t>
      </w:r>
      <w:r w:rsidRPr="000D0B53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распределённая ответственность за результаты личностного развития обучающихся. </w:t>
      </w:r>
    </w:p>
    <w:p w:rsidR="00E3275B" w:rsidRPr="000D0B53" w:rsidRDefault="00E3275B" w:rsidP="00E3275B">
      <w:pPr>
        <w:pStyle w:val="a4"/>
        <w:rPr>
          <w:rFonts w:ascii="Times New Roman" w:hAnsi="Times New Roman" w:cs="Times New Roman"/>
          <w:w w:val="0"/>
          <w:sz w:val="24"/>
          <w:szCs w:val="24"/>
          <w:lang w:val="ru-RU"/>
        </w:rPr>
      </w:pPr>
      <w:r>
        <w:rPr>
          <w:rFonts w:ascii="Times New Roman" w:hAnsi="Times New Roman" w:cs="Times New Roman"/>
          <w:w w:val="0"/>
          <w:sz w:val="24"/>
          <w:szCs w:val="24"/>
          <w:lang w:val="ru-RU"/>
        </w:rPr>
        <w:tab/>
      </w:r>
      <w:r w:rsidRPr="000D0B53">
        <w:rPr>
          <w:rFonts w:ascii="Times New Roman" w:hAnsi="Times New Roman" w:cs="Times New Roman"/>
          <w:w w:val="0"/>
          <w:sz w:val="24"/>
          <w:szCs w:val="24"/>
          <w:lang w:val="ru-RU"/>
        </w:rPr>
        <w:t>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</w:t>
      </w:r>
      <w:r w:rsidRPr="000D0B53">
        <w:rPr>
          <w:w w:val="0"/>
          <w:lang w:val="ru-RU"/>
        </w:rPr>
        <w:t>.</w:t>
      </w:r>
    </w:p>
    <w:p w:rsidR="00E3275B" w:rsidRPr="008B030E" w:rsidRDefault="00E3275B" w:rsidP="00E3275B">
      <w:pPr>
        <w:pStyle w:val="25"/>
        <w:spacing w:before="0" w:after="0" w:line="240" w:lineRule="auto"/>
        <w:ind w:firstLine="560"/>
        <w:jc w:val="center"/>
        <w:rPr>
          <w:b/>
          <w:sz w:val="24"/>
          <w:szCs w:val="24"/>
          <w:lang w:bidi="ru-RU"/>
        </w:rPr>
      </w:pPr>
    </w:p>
    <w:p w:rsidR="00E3275B" w:rsidRPr="008B030E" w:rsidRDefault="004C4C7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3.6</w:t>
      </w:r>
      <w:r w:rsidR="00E3275B" w:rsidRPr="008B030E">
        <w:rPr>
          <w:rFonts w:ascii="Times New Roman" w:hAnsi="Times New Roman"/>
          <w:b/>
          <w:bCs/>
          <w:i/>
          <w:sz w:val="24"/>
          <w:szCs w:val="24"/>
        </w:rPr>
        <w:t xml:space="preserve"> Результаты воспитания, социализации и саморазвития обучающихся. 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директора, курирующим воспитательную работу,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E3275B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3275B" w:rsidRPr="00D13723" w:rsidRDefault="004C4C7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3.7</w:t>
      </w:r>
      <w:r w:rsidR="00E3275B" w:rsidRPr="00D13723">
        <w:rPr>
          <w:rFonts w:ascii="Times New Roman" w:hAnsi="Times New Roman"/>
          <w:b/>
          <w:bCs/>
          <w:i/>
          <w:sz w:val="24"/>
          <w:szCs w:val="24"/>
        </w:rPr>
        <w:t xml:space="preserve"> Состояние организуемой в школе совместной деятельности обучающихся и взрослых.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 xml:space="preserve">Осуществляется анализ заместителем директора, курирующим воспитательную работу, классными руководителями, активом старшеклассников и родителями, хорошо знакомыми с деятельностью школы. 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Способами</w:t>
      </w:r>
      <w:r w:rsidRPr="008B030E">
        <w:rPr>
          <w:rFonts w:ascii="Times New Roman" w:hAnsi="Times New Roman"/>
          <w:i/>
          <w:sz w:val="24"/>
          <w:szCs w:val="24"/>
        </w:rPr>
        <w:t xml:space="preserve"> </w:t>
      </w:r>
      <w:r w:rsidRPr="008B030E">
        <w:rPr>
          <w:rFonts w:ascii="Times New Roman" w:hAnsi="Times New Roman"/>
          <w:iCs/>
          <w:sz w:val="24"/>
          <w:szCs w:val="24"/>
        </w:rPr>
        <w:t>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Внимание при этом сосредотачивается на вопросах, связанных с: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 xml:space="preserve">качеством проводимых </w:t>
      </w:r>
      <w:r w:rsidRPr="008B030E">
        <w:rPr>
          <w:rFonts w:ascii="Times New Roman" w:hAnsi="Times New Roman"/>
          <w:sz w:val="24"/>
          <w:szCs w:val="24"/>
        </w:rPr>
        <w:t>о</w:t>
      </w:r>
      <w:r w:rsidRPr="008B030E">
        <w:rPr>
          <w:rFonts w:ascii="Times New Roman" w:hAnsi="Times New Roman"/>
          <w:w w:val="0"/>
          <w:sz w:val="24"/>
          <w:szCs w:val="24"/>
        </w:rPr>
        <w:t xml:space="preserve">бщешкольных ключевых </w:t>
      </w:r>
      <w:r w:rsidRPr="008B030E">
        <w:rPr>
          <w:rFonts w:ascii="Times New Roman" w:hAnsi="Times New Roman"/>
          <w:sz w:val="24"/>
          <w:szCs w:val="24"/>
        </w:rPr>
        <w:t>дел;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 совместной деятельности классных руководителей и их классов;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 организуемой в школе</w:t>
      </w:r>
      <w:r w:rsidRPr="008B030E">
        <w:rPr>
          <w:rFonts w:ascii="Times New Roman" w:hAnsi="Times New Roman"/>
          <w:sz w:val="24"/>
          <w:szCs w:val="24"/>
        </w:rPr>
        <w:t xml:space="preserve"> внеурочной деятельности;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 реализации личностно развивающего потенциала школьных уроков;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 xml:space="preserve">качеством существующего в школе </w:t>
      </w:r>
      <w:r w:rsidRPr="008B030E">
        <w:rPr>
          <w:rFonts w:ascii="Times New Roman" w:hAnsi="Times New Roman"/>
          <w:sz w:val="24"/>
          <w:szCs w:val="24"/>
        </w:rPr>
        <w:t>ученического самоуправления;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</w:t>
      </w:r>
      <w:r w:rsidRPr="008B030E">
        <w:rPr>
          <w:rFonts w:ascii="Times New Roman" w:hAnsi="Times New Roman"/>
          <w:sz w:val="24"/>
          <w:szCs w:val="24"/>
        </w:rPr>
        <w:t xml:space="preserve"> функционирующих на базе школы д</w:t>
      </w:r>
      <w:r w:rsidRPr="008B030E">
        <w:rPr>
          <w:rFonts w:ascii="Times New Roman" w:hAnsi="Times New Roman"/>
          <w:w w:val="0"/>
          <w:sz w:val="24"/>
          <w:szCs w:val="24"/>
        </w:rPr>
        <w:t>етских общественных объединений;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</w:t>
      </w:r>
      <w:r w:rsidRPr="008B030E">
        <w:rPr>
          <w:rFonts w:ascii="Times New Roman" w:hAnsi="Times New Roman"/>
          <w:w w:val="0"/>
          <w:sz w:val="24"/>
          <w:szCs w:val="24"/>
        </w:rPr>
        <w:t xml:space="preserve"> проводимых в школе экскурсий, экспедиций, походов; 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</w:t>
      </w:r>
      <w:r w:rsidRPr="008B030E">
        <w:rPr>
          <w:rStyle w:val="CharAttribute484"/>
          <w:rFonts w:eastAsia="№Е" w:hAnsi="Times New Roman"/>
          <w:sz w:val="24"/>
          <w:szCs w:val="24"/>
        </w:rPr>
        <w:t xml:space="preserve"> профориентационной работы школы;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</w:t>
      </w:r>
      <w:r w:rsidRPr="008B030E">
        <w:rPr>
          <w:rStyle w:val="CharAttribute484"/>
          <w:rFonts w:eastAsia="№Е" w:hAnsi="Times New Roman"/>
          <w:sz w:val="24"/>
          <w:szCs w:val="24"/>
        </w:rPr>
        <w:t xml:space="preserve"> работы школьных медиа;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</w:t>
      </w:r>
      <w:r w:rsidRPr="008B030E">
        <w:rPr>
          <w:rFonts w:ascii="Times New Roman" w:hAnsi="Times New Roman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>качеством взаимодействия школы и семей обучающихся.</w:t>
      </w:r>
    </w:p>
    <w:p w:rsidR="00E3275B" w:rsidRPr="008B030E" w:rsidRDefault="00E3275B" w:rsidP="00E3275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30E">
        <w:rPr>
          <w:rFonts w:ascii="Times New Roman" w:hAnsi="Times New Roman"/>
          <w:iCs/>
          <w:sz w:val="24"/>
          <w:szCs w:val="24"/>
        </w:rPr>
        <w:t xml:space="preserve">Итогом самоанализа </w:t>
      </w:r>
      <w:r w:rsidRPr="008B030E">
        <w:rPr>
          <w:rFonts w:ascii="Times New Roman" w:hAnsi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3275B" w:rsidRDefault="00E3275B" w:rsidP="00E3275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E3275B" w:rsidRPr="00523FD1" w:rsidRDefault="00E3275B" w:rsidP="00E3275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523FD1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Мониторинг воспитани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я</w:t>
      </w:r>
    </w:p>
    <w:p w:rsidR="00E3275B" w:rsidRPr="0068115A" w:rsidRDefault="00E3275B" w:rsidP="00681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D1">
        <w:rPr>
          <w:rFonts w:ascii="Times New Roman" w:hAnsi="Times New Roman" w:cs="Times New Roman"/>
          <w:b/>
          <w:sz w:val="24"/>
          <w:szCs w:val="24"/>
        </w:rPr>
        <w:t xml:space="preserve">Показатели качества реализации рабочей </w:t>
      </w:r>
      <w:r w:rsidRPr="0068115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8115A" w:rsidRPr="00681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15A">
        <w:rPr>
          <w:rFonts w:ascii="Times New Roman" w:hAnsi="Times New Roman" w:cs="Times New Roman"/>
          <w:b/>
          <w:sz w:val="24"/>
          <w:szCs w:val="24"/>
        </w:rPr>
        <w:t>воспитания по модулям</w:t>
      </w:r>
    </w:p>
    <w:tbl>
      <w:tblPr>
        <w:tblStyle w:val="a6"/>
        <w:tblW w:w="11199" w:type="dxa"/>
        <w:tblInd w:w="-1168" w:type="dxa"/>
        <w:tblLayout w:type="fixed"/>
        <w:tblLook w:val="04A0"/>
      </w:tblPr>
      <w:tblGrid>
        <w:gridCol w:w="2127"/>
        <w:gridCol w:w="1603"/>
        <w:gridCol w:w="2126"/>
        <w:gridCol w:w="1843"/>
        <w:gridCol w:w="1657"/>
        <w:gridCol w:w="1843"/>
      </w:tblGrid>
      <w:tr w:rsidR="00E3275B" w:rsidRPr="0068115A" w:rsidTr="007A4A37"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spacing w:line="276" w:lineRule="auto"/>
              <w:ind w:right="327"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</w:p>
          <w:p w:rsidR="00E3275B" w:rsidRPr="0068115A" w:rsidRDefault="00E3275B" w:rsidP="007A4A37">
            <w:pPr>
              <w:pStyle w:val="ac"/>
              <w:tabs>
                <w:tab w:val="left" w:pos="993"/>
              </w:tabs>
              <w:spacing w:line="276" w:lineRule="auto"/>
              <w:ind w:left="0" w:right="327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5B" w:rsidRPr="0068115A" w:rsidRDefault="00E3275B" w:rsidP="007A4A37">
            <w:pPr>
              <w:pStyle w:val="ac"/>
              <w:tabs>
                <w:tab w:val="left" w:pos="993"/>
              </w:tabs>
              <w:spacing w:line="276" w:lineRule="auto"/>
              <w:ind w:left="0" w:right="327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5B" w:rsidRPr="0068115A" w:rsidRDefault="00E3275B" w:rsidP="007A4A37">
            <w:pPr>
              <w:ind w:firstLine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</w:tcPr>
          <w:p w:rsidR="00E3275B" w:rsidRPr="0068115A" w:rsidRDefault="00E3275B" w:rsidP="007A4A37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  <w:r w:rsid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модуля</w:t>
            </w:r>
            <w:r w:rsidR="004C4C7B"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через</w:t>
            </w:r>
            <w:r w:rsidR="004C4C7B"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126" w:type="dxa"/>
          </w:tcPr>
          <w:p w:rsidR="00E3275B" w:rsidRPr="0068115A" w:rsidRDefault="00E3275B" w:rsidP="007A4A37">
            <w:pPr>
              <w:ind w:firstLine="1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</w:tcPr>
          <w:p w:rsidR="00E3275B" w:rsidRPr="0068115A" w:rsidRDefault="00E3275B" w:rsidP="007A4A37">
            <w:pPr>
              <w:ind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  <w:r w:rsidR="004C4C7B"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получения</w:t>
            </w:r>
            <w:r w:rsidR="004C4C7B"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  <w:tc>
          <w:tcPr>
            <w:tcW w:w="1657" w:type="dxa"/>
          </w:tcPr>
          <w:p w:rsidR="00E3275B" w:rsidRPr="0068115A" w:rsidRDefault="00E3275B" w:rsidP="007A4A37">
            <w:pPr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Сроки/ периодичность</w:t>
            </w:r>
          </w:p>
        </w:tc>
        <w:tc>
          <w:tcPr>
            <w:tcW w:w="184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Способы</w:t>
            </w:r>
            <w:r w:rsidR="004C4C7B"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получения</w:t>
            </w:r>
            <w:r w:rsidR="004C4C7B"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</w:tr>
      <w:tr w:rsidR="00E3275B" w:rsidRPr="0068115A" w:rsidTr="007A4A37">
        <w:trPr>
          <w:trHeight w:val="1785"/>
        </w:trPr>
        <w:tc>
          <w:tcPr>
            <w:tcW w:w="212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Классное руководство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2,3,4,7</w:t>
            </w:r>
          </w:p>
        </w:tc>
        <w:tc>
          <w:tcPr>
            <w:tcW w:w="2126" w:type="dxa"/>
            <w:vMerge w:val="restart"/>
          </w:tcPr>
          <w:p w:rsidR="00E3275B" w:rsidRPr="0068115A" w:rsidRDefault="00E3275B" w:rsidP="007A4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1.Динамика личностного развития.</w:t>
            </w:r>
          </w:p>
          <w:p w:rsidR="00E3275B" w:rsidRPr="0068115A" w:rsidRDefault="00E3275B" w:rsidP="007A4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2.Качество реализуемой в школе совместной деятельности уч-ся и педагогов.</w:t>
            </w:r>
          </w:p>
          <w:p w:rsidR="00E3275B" w:rsidRPr="0068115A" w:rsidRDefault="00E3275B" w:rsidP="007A4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3.Динамика показателей общей социализированности и   воспитанности школьников.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4.Динамика форсированности классного и общешкольного коллектива.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5.Динамика удовлетворённости детей и родителей качеством образования и воспитания в школе.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6.Показатель вовлеченности родителей  в совместную деятельность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7.Результаты воспитания через анализ классного руководителя и заместителя директора по воспитательной работе.</w:t>
            </w:r>
          </w:p>
        </w:tc>
        <w:tc>
          <w:tcPr>
            <w:tcW w:w="1843" w:type="dxa"/>
            <w:vMerge w:val="restart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экран участие классов в ВР;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реестр деятельности классных руководителей;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опрос (комбинированный, фронтальный, программированный, уплотнённый, письменный);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- анкетирование;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тестовые задания;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сотрудничество с узкими специалистами, родителями;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график активности участия обучающихся  и родителей в делах класса, школы;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собеседование;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-диагностика уровня воспитанности обучающихся;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социометрия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мониторинг удовлетворённости  ОУ обучающихся и родителей;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матрицы SWOT- анализа.</w:t>
            </w: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 раза в год/ декабрь,  май</w:t>
            </w:r>
          </w:p>
        </w:tc>
        <w:tc>
          <w:tcPr>
            <w:tcW w:w="1843" w:type="dxa"/>
            <w:vMerge w:val="restart"/>
          </w:tcPr>
          <w:p w:rsidR="00E3275B" w:rsidRPr="0068115A" w:rsidRDefault="00144E7A" w:rsidP="007A4A37">
            <w:pPr>
              <w:shd w:val="clear" w:color="auto" w:fill="FBFBFB"/>
              <w:spacing w:line="360" w:lineRule="atLeast"/>
              <w:ind w:left="176" w:right="-30" w:hanging="142"/>
              <w:outlineLvl w:val="1"/>
              <w:rPr>
                <w:rFonts w:ascii="Times New Roman" w:hAnsi="Times New Roman" w:cs="Times New Roman"/>
                <w:color w:val="000080"/>
                <w:sz w:val="20"/>
                <w:szCs w:val="20"/>
                <w:lang w:eastAsia="ru-RU"/>
              </w:rPr>
            </w:pPr>
            <w:r w:rsidRPr="006811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fldChar w:fldCharType="begin"/>
            </w:r>
            <w:r w:rsidR="00E3275B" w:rsidRPr="0068115A"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  <w:instrText xml:space="preserve">HYPERLINK "https://lifevinet.ru/poisksystem/sposob-poisk-yandex.html" \t "_blank" </w:instrText>
            </w:r>
            <w:r w:rsidRPr="006811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fldChar w:fldCharType="separate"/>
            </w:r>
          </w:p>
          <w:p w:rsidR="00E3275B" w:rsidRPr="0068115A" w:rsidRDefault="00E3275B" w:rsidP="007A4A37">
            <w:pPr>
              <w:shd w:val="clear" w:color="auto" w:fill="FBFBFB"/>
              <w:spacing w:line="360" w:lineRule="atLeast"/>
              <w:ind w:left="176" w:right="-30" w:hanging="142"/>
              <w:outlineLvl w:val="1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811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Интернет-ресурсы,</w:t>
            </w:r>
          </w:p>
          <w:p w:rsidR="00E3275B" w:rsidRPr="0068115A" w:rsidRDefault="00E3275B" w:rsidP="007A4A37">
            <w:pPr>
              <w:shd w:val="clear" w:color="auto" w:fill="FBFBFB"/>
              <w:spacing w:line="360" w:lineRule="atLeast"/>
              <w:ind w:left="34" w:right="-3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15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онлайн-исследования, анкетирование, онлайн-опрос, онлайн - исследования, облачные технологии</w:t>
            </w:r>
          </w:p>
          <w:p w:rsidR="00E3275B" w:rsidRPr="0068115A" w:rsidRDefault="00144E7A" w:rsidP="007A4A37">
            <w:pPr>
              <w:shd w:val="clear" w:color="auto" w:fill="FBFBFB"/>
              <w:spacing w:line="360" w:lineRule="atLeast"/>
              <w:ind w:left="176" w:hanging="142"/>
              <w:outlineLvl w:val="1"/>
              <w:rPr>
                <w:rFonts w:ascii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8115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fldChar w:fldCharType="end"/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c>
          <w:tcPr>
            <w:tcW w:w="2127" w:type="dxa"/>
          </w:tcPr>
          <w:p w:rsidR="00E3275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Урочная деятельность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1,3,4,5,7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 в год/ май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rPr>
          <w:trHeight w:val="950"/>
        </w:trPr>
        <w:tc>
          <w:tcPr>
            <w:tcW w:w="212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1,2,3,7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в год/ апрель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c>
          <w:tcPr>
            <w:tcW w:w="2127" w:type="dxa"/>
          </w:tcPr>
          <w:p w:rsidR="00E3275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1,2,3,4,6,7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 раза в год/ декабрь,  май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rPr>
          <w:trHeight w:val="1228"/>
        </w:trPr>
        <w:tc>
          <w:tcPr>
            <w:tcW w:w="212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1,2,3,7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 раза в год/ декабрь,  апрель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rPr>
          <w:trHeight w:val="1685"/>
        </w:trPr>
        <w:tc>
          <w:tcPr>
            <w:tcW w:w="2127" w:type="dxa"/>
          </w:tcPr>
          <w:p w:rsidR="00E3275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Взаимодействие</w:t>
            </w:r>
            <w:r w:rsidR="00E3275B"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 с родителями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2,3,5,6,7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 в год/ апрель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c>
          <w:tcPr>
            <w:tcW w:w="2127" w:type="dxa"/>
          </w:tcPr>
          <w:p w:rsidR="00E3275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и безопасность (</w:t>
            </w:r>
            <w:r w:rsidR="00E3275B" w:rsidRPr="0068115A">
              <w:rPr>
                <w:rFonts w:ascii="Times New Roman" w:hAnsi="Times New Roman" w:cs="Times New Roman"/>
                <w:sz w:val="20"/>
                <w:szCs w:val="20"/>
              </w:rPr>
              <w:t>Ценности жизни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1,3,5,6,7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 раза в год/ декабрь,  май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rPr>
          <w:trHeight w:val="1779"/>
        </w:trPr>
        <w:tc>
          <w:tcPr>
            <w:tcW w:w="2127" w:type="dxa"/>
          </w:tcPr>
          <w:p w:rsidR="00E3275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1,2,3,4,5,7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 раза в год/ декабрь,  май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rPr>
          <w:trHeight w:val="1563"/>
        </w:trPr>
        <w:tc>
          <w:tcPr>
            <w:tcW w:w="2127" w:type="dxa"/>
          </w:tcPr>
          <w:p w:rsidR="00E3275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2,3,5,6,7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 в год/ май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c>
          <w:tcPr>
            <w:tcW w:w="212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Ориентация предметно-эстетической среды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1,2,3,7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 в год/ май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C7B" w:rsidRPr="0068115A" w:rsidTr="007A4A37">
        <w:tc>
          <w:tcPr>
            <w:tcW w:w="2127" w:type="dxa"/>
          </w:tcPr>
          <w:p w:rsidR="004C4C7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Социальное партнерство</w:t>
            </w:r>
          </w:p>
        </w:tc>
        <w:tc>
          <w:tcPr>
            <w:tcW w:w="1603" w:type="dxa"/>
          </w:tcPr>
          <w:p w:rsidR="004C4C7B" w:rsidRPr="0068115A" w:rsidRDefault="004C4C7B" w:rsidP="004C4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1,2,3,4,5</w:t>
            </w:r>
          </w:p>
        </w:tc>
        <w:tc>
          <w:tcPr>
            <w:tcW w:w="2126" w:type="dxa"/>
            <w:vMerge/>
          </w:tcPr>
          <w:p w:rsidR="004C4C7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4C7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4C4C7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 в год/ май</w:t>
            </w:r>
          </w:p>
        </w:tc>
        <w:tc>
          <w:tcPr>
            <w:tcW w:w="1843" w:type="dxa"/>
            <w:vMerge/>
          </w:tcPr>
          <w:p w:rsidR="004C4C7B" w:rsidRPr="0068115A" w:rsidRDefault="004C4C7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5B" w:rsidRPr="0068115A" w:rsidTr="007A4A37">
        <w:tc>
          <w:tcPr>
            <w:tcW w:w="212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Школьное медиа</w:t>
            </w:r>
          </w:p>
        </w:tc>
        <w:tc>
          <w:tcPr>
            <w:tcW w:w="1603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2,3,5,6,7</w:t>
            </w:r>
          </w:p>
        </w:tc>
        <w:tc>
          <w:tcPr>
            <w:tcW w:w="2126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 в год/ май</w:t>
            </w:r>
          </w:p>
        </w:tc>
        <w:tc>
          <w:tcPr>
            <w:tcW w:w="1843" w:type="dxa"/>
            <w:vMerge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75B" w:rsidRPr="0068115A" w:rsidRDefault="00E3275B" w:rsidP="004C4C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15A">
        <w:rPr>
          <w:rFonts w:ascii="Times New Roman" w:hAnsi="Times New Roman" w:cs="Times New Roman"/>
          <w:b/>
          <w:sz w:val="20"/>
          <w:szCs w:val="20"/>
        </w:rPr>
        <w:t xml:space="preserve">Показатели качества реализации рабочей программы </w:t>
      </w:r>
      <w:r w:rsidR="004C4C7B" w:rsidRPr="0068115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Pr="0068115A">
        <w:rPr>
          <w:rFonts w:ascii="Times New Roman" w:hAnsi="Times New Roman" w:cs="Times New Roman"/>
          <w:b/>
          <w:sz w:val="20"/>
          <w:szCs w:val="20"/>
        </w:rPr>
        <w:t>воспитания</w:t>
      </w:r>
      <w:r w:rsidR="004C4C7B" w:rsidRPr="006811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115A">
        <w:rPr>
          <w:rFonts w:ascii="Times New Roman" w:hAnsi="Times New Roman" w:cs="Times New Roman"/>
          <w:b/>
          <w:sz w:val="20"/>
          <w:szCs w:val="20"/>
        </w:rPr>
        <w:t>по модулям</w:t>
      </w:r>
    </w:p>
    <w:tbl>
      <w:tblPr>
        <w:tblStyle w:val="a6"/>
        <w:tblW w:w="0" w:type="auto"/>
        <w:tblInd w:w="-1168" w:type="dxa"/>
        <w:tblLook w:val="04A0"/>
      </w:tblPr>
      <w:tblGrid>
        <w:gridCol w:w="4238"/>
        <w:gridCol w:w="3270"/>
        <w:gridCol w:w="1625"/>
        <w:gridCol w:w="1890"/>
      </w:tblGrid>
      <w:tr w:rsidR="00E3275B" w:rsidRPr="0068115A" w:rsidTr="007A4A37">
        <w:tc>
          <w:tcPr>
            <w:tcW w:w="4394" w:type="dxa"/>
          </w:tcPr>
          <w:p w:rsidR="00E3275B" w:rsidRPr="0068115A" w:rsidRDefault="00E3275B" w:rsidP="007A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качества</w:t>
            </w:r>
          </w:p>
        </w:tc>
        <w:tc>
          <w:tcPr>
            <w:tcW w:w="3376" w:type="dxa"/>
          </w:tcPr>
          <w:p w:rsidR="00E3275B" w:rsidRPr="0068115A" w:rsidRDefault="00E3275B" w:rsidP="007A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Метод мониторинга</w:t>
            </w:r>
          </w:p>
        </w:tc>
        <w:tc>
          <w:tcPr>
            <w:tcW w:w="1349" w:type="dxa"/>
          </w:tcPr>
          <w:p w:rsidR="00E3275B" w:rsidRPr="0068115A" w:rsidRDefault="00E3275B" w:rsidP="007A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904" w:type="dxa"/>
          </w:tcPr>
          <w:p w:rsidR="00E3275B" w:rsidRPr="0068115A" w:rsidRDefault="00E3275B" w:rsidP="007A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3275B" w:rsidRPr="0068115A" w:rsidTr="007A4A37">
        <w:tc>
          <w:tcPr>
            <w:tcW w:w="439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Проводимых общешкольных ключевых дел</w:t>
            </w:r>
          </w:p>
        </w:tc>
        <w:tc>
          <w:tcPr>
            <w:tcW w:w="337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анализ динамики результатов анкетирования</w:t>
            </w:r>
          </w:p>
        </w:tc>
        <w:tc>
          <w:tcPr>
            <w:tcW w:w="134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2 раза в год/ декабрь, май</w:t>
            </w:r>
          </w:p>
        </w:tc>
        <w:tc>
          <w:tcPr>
            <w:tcW w:w="190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 педагоги-организаторы</w:t>
            </w:r>
          </w:p>
        </w:tc>
      </w:tr>
      <w:tr w:rsidR="00E3275B" w:rsidRPr="0068115A" w:rsidTr="007A4A37">
        <w:tc>
          <w:tcPr>
            <w:tcW w:w="439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Совместной деятельности классных руководителей и их классов </w:t>
            </w:r>
          </w:p>
        </w:tc>
        <w:tc>
          <w:tcPr>
            <w:tcW w:w="337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анализ динамики отзывов родителей</w:t>
            </w:r>
          </w:p>
        </w:tc>
        <w:tc>
          <w:tcPr>
            <w:tcW w:w="134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в год/ апрель</w:t>
            </w:r>
          </w:p>
        </w:tc>
        <w:tc>
          <w:tcPr>
            <w:tcW w:w="190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E3275B" w:rsidRPr="0068115A" w:rsidTr="007A4A37">
        <w:tc>
          <w:tcPr>
            <w:tcW w:w="439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Организуемой  в школе внеурочной деятельности </w:t>
            </w:r>
          </w:p>
        </w:tc>
        <w:tc>
          <w:tcPr>
            <w:tcW w:w="337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анализ динамики результатов внеурочной деятельности (творческие отчёты) </w:t>
            </w:r>
          </w:p>
        </w:tc>
        <w:tc>
          <w:tcPr>
            <w:tcW w:w="134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в год/ октябрь</w:t>
            </w:r>
          </w:p>
        </w:tc>
        <w:tc>
          <w:tcPr>
            <w:tcW w:w="190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, педагоги-организаторы</w:t>
            </w:r>
          </w:p>
        </w:tc>
      </w:tr>
      <w:tr w:rsidR="00E3275B" w:rsidRPr="0068115A" w:rsidTr="007A4A37">
        <w:tc>
          <w:tcPr>
            <w:tcW w:w="439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личностного развивающего потенциала самоуправления и т.п.</w:t>
            </w:r>
          </w:p>
        </w:tc>
        <w:tc>
          <w:tcPr>
            <w:tcW w:w="337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Анализ динамики результатов</w:t>
            </w:r>
          </w:p>
        </w:tc>
        <w:tc>
          <w:tcPr>
            <w:tcW w:w="134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раз в год/ апрель</w:t>
            </w:r>
          </w:p>
        </w:tc>
        <w:tc>
          <w:tcPr>
            <w:tcW w:w="1904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</w:tbl>
    <w:p w:rsidR="00E3275B" w:rsidRPr="0068115A" w:rsidRDefault="00E3275B" w:rsidP="004C4C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15A">
        <w:rPr>
          <w:rFonts w:ascii="Times New Roman" w:hAnsi="Times New Roman" w:cs="Times New Roman"/>
          <w:b/>
          <w:sz w:val="20"/>
          <w:szCs w:val="20"/>
        </w:rPr>
        <w:t xml:space="preserve">Критерии эффективности и показатели развития </w:t>
      </w:r>
    </w:p>
    <w:p w:rsidR="00E3275B" w:rsidRPr="0068115A" w:rsidRDefault="004C4C7B" w:rsidP="004C4C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15A">
        <w:rPr>
          <w:rFonts w:ascii="Times New Roman" w:hAnsi="Times New Roman" w:cs="Times New Roman"/>
          <w:b/>
          <w:sz w:val="20"/>
          <w:szCs w:val="20"/>
        </w:rPr>
        <w:t>воспитательной системы</w:t>
      </w:r>
    </w:p>
    <w:tbl>
      <w:tblPr>
        <w:tblStyle w:val="a6"/>
        <w:tblW w:w="0" w:type="auto"/>
        <w:tblInd w:w="-885" w:type="dxa"/>
        <w:tblLayout w:type="fixed"/>
        <w:tblLook w:val="04A0"/>
      </w:tblPr>
      <w:tblGrid>
        <w:gridCol w:w="3261"/>
        <w:gridCol w:w="3686"/>
        <w:gridCol w:w="3509"/>
      </w:tblGrid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Методики</w:t>
            </w:r>
            <w:r w:rsidR="004C4C7B"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Гармоничное развитие личности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Любознательность. Трудолюбие. Бережное отношение к природе. Я и школа. Прекрасное в жизни. Отношение к себе, к здоровью.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определения уровня воспитанности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Н.П. Капустина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ответственность нравственность и патриотизм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Направленность личности. Отношение подростка к семье, отечеству, Земле, миру, человеку, своему внутреннему миру, своему «Я».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(1-4 кл) «Цветик симецветик»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И.М Витковской.  Методика Д.В. Григорьева, И.В. Кулешовой, П.В. Степанова «Личный рост».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Умение адаптироваться в современном мире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Свобода личности. Гуманность. Духовность. Толерантность. Практичность. Творчество личности.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Методика изучения социализированной личности  (авт. Профессор М.И. Рожков.)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 индивидуальности личности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Нравственная воспитанность. 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Н.Е. Щурковой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«Размышляем о жизненном опыте»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Гуманистическая ориентация личности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Готовность к активному взаимодействию в многонациональной среде. Толерантность. Этнокультурные установки подростков.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Т.А Криворотовой               « Уровень воспитания многонациональной среды» Н.Д Эристави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«Диагностика этнокультурных установок»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 классного коллектива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Степень сплочённости детского</w:t>
            </w:r>
            <w:r w:rsidR="004C4C7B"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коллектива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Методика «Какой у нас коллектив» (А.Н. Лутошкин)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ученического самоуправления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Социальная активность, лидерские качества.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Анкетирование  (Методика  М.И. Рожкова)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Удовлетворённость жизнедеятельностью ОУ участников общеобразовательных отношений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Комфортность, защищённость личности обучающегося. Удовлетворённость педагогов трудовой деятельностью и взаимоотношениями в школьном сообществе. Удовлетворённость родителейрезультатами обучения и воспитания.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Комплексная методика А.А. Андреева «Изучение удовлетворённости родителей жизнедеятельностью образовательного учреждения».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Методика Е.Н. Степанова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 « Изучение удовлетворённости жизнедеятельностью в образовательном учреждении»</w:t>
            </w:r>
          </w:p>
        </w:tc>
      </w:tr>
      <w:tr w:rsidR="00E3275B" w:rsidRPr="0068115A" w:rsidTr="007A4A37">
        <w:tc>
          <w:tcPr>
            <w:tcW w:w="3261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 педагогов- коллектив наставником</w:t>
            </w:r>
          </w:p>
        </w:tc>
        <w:tc>
          <w:tcPr>
            <w:tcW w:w="3686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позиция педагога-воспитателя.  Уровень профессионализма педагогов.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Качество планирования воспитательной деятельности</w:t>
            </w:r>
          </w:p>
        </w:tc>
        <w:tc>
          <w:tcPr>
            <w:tcW w:w="350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Ю.А. Конаржевского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«Стиль общения учителей с воспитанниками».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Методика А.А Ярулова изучения уровня профессионализма педагогов.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Выполнение планов.</w:t>
            </w:r>
          </w:p>
        </w:tc>
      </w:tr>
    </w:tbl>
    <w:p w:rsidR="00E3275B" w:rsidRPr="0068115A" w:rsidRDefault="00E3275B" w:rsidP="004C4C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15A">
        <w:rPr>
          <w:rFonts w:ascii="Times New Roman" w:hAnsi="Times New Roman" w:cs="Times New Roman"/>
          <w:b/>
          <w:sz w:val="20"/>
          <w:szCs w:val="20"/>
        </w:rPr>
        <w:t>Оценка качества воспитания в системе общего образования</w:t>
      </w:r>
      <w:r w:rsidR="004C4C7B" w:rsidRPr="0068115A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3208"/>
        <w:gridCol w:w="2462"/>
        <w:gridCol w:w="709"/>
        <w:gridCol w:w="1797"/>
        <w:gridCol w:w="1038"/>
        <w:gridCol w:w="1559"/>
      </w:tblGrid>
      <w:tr w:rsidR="00E3275B" w:rsidRPr="0068115A" w:rsidTr="007A4A37">
        <w:tc>
          <w:tcPr>
            <w:tcW w:w="320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462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506" w:type="dxa"/>
            <w:gridSpan w:val="2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Метод и инструментарий</w:t>
            </w:r>
          </w:p>
        </w:tc>
        <w:tc>
          <w:tcPr>
            <w:tcW w:w="1038" w:type="dxa"/>
          </w:tcPr>
          <w:p w:rsidR="00E3275B" w:rsidRPr="0068115A" w:rsidRDefault="00E3275B" w:rsidP="007A4A37">
            <w:pPr>
              <w:ind w:right="-2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Эксперты</w:t>
            </w:r>
          </w:p>
        </w:tc>
      </w:tr>
      <w:tr w:rsidR="00E3275B" w:rsidRPr="0068115A" w:rsidTr="007A4A37">
        <w:tc>
          <w:tcPr>
            <w:tcW w:w="10773" w:type="dxa"/>
            <w:gridSpan w:val="6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i/>
                <w:sz w:val="20"/>
                <w:szCs w:val="20"/>
              </w:rPr>
              <w:t>1 направление: оценка динамики развития личности школьников (их воспитанности)</w:t>
            </w:r>
          </w:p>
        </w:tc>
      </w:tr>
      <w:tr w:rsidR="00E3275B" w:rsidRPr="0068115A" w:rsidTr="0068115A">
        <w:tc>
          <w:tcPr>
            <w:tcW w:w="320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Личный рост школьников</w:t>
            </w:r>
          </w:p>
        </w:tc>
        <w:tc>
          <w:tcPr>
            <w:tcW w:w="3171" w:type="dxa"/>
            <w:gridSpan w:val="2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усвоение школьниками основных социально значимых знаний  (знаний о социально значимых нормах и традициях);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развитие социально значимых отношений школьников (позитивных отношений к базовым общественным ценностям );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приобретение школьниками опыта социально значимого действия</w:t>
            </w:r>
          </w:p>
        </w:tc>
        <w:tc>
          <w:tcPr>
            <w:tcW w:w="179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наблюдение, анкетирование</w:t>
            </w:r>
          </w:p>
        </w:tc>
        <w:tc>
          <w:tcPr>
            <w:tcW w:w="103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Не иначе одного раза в два года.</w:t>
            </w:r>
          </w:p>
        </w:tc>
        <w:tc>
          <w:tcPr>
            <w:tcW w:w="155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совместно с заместителем директора  </w:t>
            </w:r>
          </w:p>
        </w:tc>
      </w:tr>
      <w:tr w:rsidR="00E3275B" w:rsidRPr="0068115A" w:rsidTr="007A4A37">
        <w:tc>
          <w:tcPr>
            <w:tcW w:w="10773" w:type="dxa"/>
            <w:gridSpan w:val="6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i/>
                <w:sz w:val="20"/>
                <w:szCs w:val="20"/>
              </w:rPr>
              <w:t>2 направление: оценка созданных условий для развития личности школьников</w:t>
            </w:r>
          </w:p>
        </w:tc>
      </w:tr>
      <w:tr w:rsidR="00E3275B" w:rsidRPr="0068115A" w:rsidTr="0068115A">
        <w:tc>
          <w:tcPr>
            <w:tcW w:w="320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педагогами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воспитательного потенциала учебной и внеучебной деятельности школьников</w:t>
            </w:r>
          </w:p>
        </w:tc>
        <w:tc>
          <w:tcPr>
            <w:tcW w:w="3171" w:type="dxa"/>
            <w:gridSpan w:val="2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- грамотность постановки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воспитательных целей и их соответствие используемым формам и реализуемому содержанию учебной  и внеучебной деятельности;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адекватность используемых форм учебной и внеучебной деятельности специфике целей и объекта воспитания;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актуальность и разнообразие реализуемого содержания учебной деятельности, его чёткая ориентация на конкретные результаты воспитания.</w:t>
            </w:r>
          </w:p>
        </w:tc>
        <w:tc>
          <w:tcPr>
            <w:tcW w:w="179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Экспертиза на основе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анкетирования школьных педагогов </w:t>
            </w:r>
          </w:p>
        </w:tc>
        <w:tc>
          <w:tcPr>
            <w:tcW w:w="103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чаще одного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раза в два года </w:t>
            </w:r>
          </w:p>
        </w:tc>
        <w:tc>
          <w:tcPr>
            <w:tcW w:w="155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директора</w:t>
            </w:r>
          </w:p>
        </w:tc>
      </w:tr>
      <w:tr w:rsidR="00E3275B" w:rsidRPr="0068115A" w:rsidTr="0068115A">
        <w:tc>
          <w:tcPr>
            <w:tcW w:w="320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партнерских отношений педагогов с семьями школьников</w:t>
            </w:r>
          </w:p>
        </w:tc>
        <w:tc>
          <w:tcPr>
            <w:tcW w:w="3171" w:type="dxa"/>
            <w:gridSpan w:val="2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Ориентированность практических действий педагога на поддержку воспитательных усилий родителей (лиц, их заменяющих) школьников;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педагогом к решению вопросов школьников их родителей ( лиц, заменяющих их) 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адекватно используемых педагогом форм взаимодействия с семьёй задаче повышения эффективности воспитательного влияния на школьника.</w:t>
            </w:r>
          </w:p>
        </w:tc>
        <w:tc>
          <w:tcPr>
            <w:tcW w:w="179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на основе анкетирования школьных педагогов </w:t>
            </w:r>
          </w:p>
        </w:tc>
        <w:tc>
          <w:tcPr>
            <w:tcW w:w="103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Не чаще одного раза в два года </w:t>
            </w:r>
          </w:p>
        </w:tc>
        <w:tc>
          <w:tcPr>
            <w:tcW w:w="155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E3275B" w:rsidRPr="0068115A" w:rsidTr="0068115A">
        <w:tc>
          <w:tcPr>
            <w:tcW w:w="320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педагогами, осуществляющими процесс воспитания в образовательном учреждении</w:t>
            </w:r>
          </w:p>
        </w:tc>
        <w:tc>
          <w:tcPr>
            <w:tcW w:w="3171" w:type="dxa"/>
            <w:gridSpan w:val="2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Наличие и состояние внутришкольной системы повышения квалификации педагогов в сфере воспитания;</w:t>
            </w:r>
          </w:p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- наличие и состояние внутришкольной системы стимулов и поощрений для педагогов, осуществляющих процесс воспитания в общеобразовательном учреждении</w:t>
            </w:r>
          </w:p>
        </w:tc>
        <w:tc>
          <w:tcPr>
            <w:tcW w:w="1797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на основе анкетирования администрации общеобразовательной организации  </w:t>
            </w:r>
          </w:p>
        </w:tc>
        <w:tc>
          <w:tcPr>
            <w:tcW w:w="1038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Не чаще одного раза в два года</w:t>
            </w:r>
          </w:p>
        </w:tc>
        <w:tc>
          <w:tcPr>
            <w:tcW w:w="1559" w:type="dxa"/>
          </w:tcPr>
          <w:p w:rsidR="00E3275B" w:rsidRPr="0068115A" w:rsidRDefault="00E3275B" w:rsidP="007A4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</w:tbl>
    <w:p w:rsidR="00E3275B" w:rsidRPr="0068115A" w:rsidRDefault="00E3275B" w:rsidP="00E3275B">
      <w:pPr>
        <w:pStyle w:val="ac"/>
        <w:spacing w:before="90"/>
        <w:ind w:left="118" w:right="847"/>
        <w:rPr>
          <w:rFonts w:ascii="Times New Roman" w:hAnsi="Times New Roman" w:cs="Times New Roman"/>
          <w:sz w:val="20"/>
          <w:szCs w:val="20"/>
        </w:rPr>
      </w:pPr>
      <w:r w:rsidRPr="0068115A">
        <w:rPr>
          <w:rFonts w:ascii="Times New Roman" w:hAnsi="Times New Roman" w:cs="Times New Roman"/>
          <w:sz w:val="20"/>
          <w:szCs w:val="20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3275B" w:rsidRPr="0068115A" w:rsidRDefault="00E3275B" w:rsidP="00E3275B">
      <w:pPr>
        <w:tabs>
          <w:tab w:val="left" w:pos="693"/>
          <w:tab w:val="left" w:pos="851"/>
          <w:tab w:val="left" w:pos="1701"/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:rsidR="00E3275B" w:rsidRPr="0068115A" w:rsidRDefault="00E3275B" w:rsidP="00E3275B">
      <w:pPr>
        <w:tabs>
          <w:tab w:val="left" w:pos="693"/>
          <w:tab w:val="left" w:pos="851"/>
          <w:tab w:val="left" w:pos="1701"/>
          <w:tab w:val="left" w:pos="1843"/>
        </w:tabs>
        <w:rPr>
          <w:rFonts w:ascii="Times New Roman" w:hAnsi="Times New Roman" w:cs="Times New Roman"/>
          <w:sz w:val="20"/>
          <w:szCs w:val="20"/>
        </w:rPr>
        <w:sectPr w:rsidR="00E3275B" w:rsidRPr="0068115A" w:rsidSect="007A4A37">
          <w:headerReference w:type="default" r:id="rId9"/>
          <w:pgSz w:w="11920" w:h="16850"/>
          <w:pgMar w:top="568" w:right="580" w:bottom="1135" w:left="1701" w:header="0" w:footer="1189" w:gutter="0"/>
          <w:cols w:space="720"/>
        </w:sectPr>
      </w:pPr>
    </w:p>
    <w:p w:rsidR="00E3275B" w:rsidRPr="0068115A" w:rsidRDefault="00E3275B" w:rsidP="00E3275B">
      <w:pPr>
        <w:tabs>
          <w:tab w:val="left" w:pos="851"/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15A">
        <w:rPr>
          <w:rFonts w:ascii="Times New Roman" w:hAnsi="Times New Roman" w:cs="Times New Roman"/>
          <w:b/>
          <w:sz w:val="20"/>
          <w:szCs w:val="20"/>
        </w:rPr>
        <w:lastRenderedPageBreak/>
        <w:t>АН К Е Т А</w:t>
      </w:r>
    </w:p>
    <w:p w:rsidR="00E3275B" w:rsidRPr="0068115A" w:rsidRDefault="00E3275B" w:rsidP="00E3275B">
      <w:pPr>
        <w:tabs>
          <w:tab w:val="left" w:pos="851"/>
          <w:tab w:val="left" w:pos="1843"/>
        </w:tabs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15A">
        <w:rPr>
          <w:rFonts w:ascii="Times New Roman" w:hAnsi="Times New Roman" w:cs="Times New Roman"/>
          <w:b/>
          <w:sz w:val="20"/>
          <w:szCs w:val="20"/>
        </w:rPr>
        <w:t>для самоанализа организуемой в</w:t>
      </w:r>
      <w:r w:rsidR="008D7695" w:rsidRPr="0068115A">
        <w:rPr>
          <w:rFonts w:ascii="Times New Roman" w:hAnsi="Times New Roman" w:cs="Times New Roman"/>
          <w:b/>
          <w:sz w:val="20"/>
          <w:szCs w:val="20"/>
        </w:rPr>
        <w:t>школе</w:t>
      </w:r>
      <w:r w:rsidRPr="0068115A">
        <w:rPr>
          <w:rFonts w:ascii="Times New Roman" w:hAnsi="Times New Roman" w:cs="Times New Roman"/>
          <w:b/>
          <w:sz w:val="20"/>
          <w:szCs w:val="20"/>
        </w:rPr>
        <w:t xml:space="preserve"> совместной деятельности детей и взрослых</w:t>
      </w:r>
    </w:p>
    <w:p w:rsidR="00E3275B" w:rsidRPr="0068115A" w:rsidRDefault="00E3275B" w:rsidP="00E3275B">
      <w:pPr>
        <w:tabs>
          <w:tab w:val="left" w:pos="851"/>
          <w:tab w:val="left" w:pos="184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115A">
        <w:rPr>
          <w:rFonts w:ascii="Times New Roman" w:hAnsi="Times New Roman" w:cs="Times New Roman"/>
          <w:sz w:val="20"/>
          <w:szCs w:val="20"/>
        </w:rPr>
        <w:t>Оцените качество организуемой в нашей школе совместной деятельности детей и взрослых.</w:t>
      </w:r>
    </w:p>
    <w:p w:rsidR="00E3275B" w:rsidRPr="0068115A" w:rsidRDefault="00E3275B" w:rsidP="00E3275B">
      <w:pPr>
        <w:tabs>
          <w:tab w:val="left" w:pos="851"/>
          <w:tab w:val="left" w:pos="1843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115A">
        <w:rPr>
          <w:rFonts w:ascii="Times New Roman" w:hAnsi="Times New Roman" w:cs="Times New Roman"/>
          <w:sz w:val="20"/>
          <w:szCs w:val="20"/>
        </w:rPr>
        <w:t>Ваша оценка может находиться в пределах от 1 до 10 баллов.</w:t>
      </w:r>
    </w:p>
    <w:p w:rsidR="00E3275B" w:rsidRPr="0068115A" w:rsidRDefault="00E3275B" w:rsidP="00E3275B">
      <w:pPr>
        <w:tabs>
          <w:tab w:val="left" w:pos="851"/>
          <w:tab w:val="left" w:pos="1843"/>
        </w:tabs>
        <w:spacing w:after="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115A">
        <w:rPr>
          <w:rFonts w:ascii="Times New Roman" w:hAnsi="Times New Roman" w:cs="Times New Roman"/>
          <w:sz w:val="20"/>
          <w:szCs w:val="20"/>
        </w:rPr>
        <w:t xml:space="preserve">Пожалуйста, познакомьтесь с основными «крайними» характеристиками этой деятельности, а после этого обведите на каждой шкале балл, соответствующий </w:t>
      </w:r>
    </w:p>
    <w:p w:rsidR="00E3275B" w:rsidRPr="0068115A" w:rsidRDefault="00E3275B" w:rsidP="00E3275B">
      <w:pPr>
        <w:tabs>
          <w:tab w:val="left" w:pos="851"/>
          <w:tab w:val="left" w:pos="1843"/>
        </w:tabs>
        <w:spacing w:after="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8115A">
        <w:rPr>
          <w:rFonts w:ascii="Times New Roman" w:hAnsi="Times New Roman" w:cs="Times New Roman"/>
          <w:sz w:val="20"/>
          <w:szCs w:val="20"/>
        </w:rPr>
        <w:t>Вашей личной оценке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2127"/>
        <w:gridCol w:w="3258"/>
        <w:gridCol w:w="425"/>
      </w:tblGrid>
      <w:tr w:rsidR="00E3275B" w:rsidRPr="0068115A" w:rsidTr="007A4A37">
        <w:trPr>
          <w:gridAfter w:val="1"/>
          <w:wAfter w:w="425" w:type="dxa"/>
          <w:trHeight w:val="552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Проблемы,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которых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следует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избегать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before="135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28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Идеал, на который следует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28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ориентироваться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общешкольных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ключевых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дел</w:t>
            </w:r>
          </w:p>
        </w:tc>
      </w:tr>
      <w:tr w:rsidR="00E3275B" w:rsidRPr="0068115A" w:rsidTr="007A4A37">
        <w:trPr>
          <w:gridAfter w:val="1"/>
          <w:wAfter w:w="425" w:type="dxa"/>
          <w:trHeight w:val="1381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дела придумываются только взрослыми, школьники не участвуют в планировании, организации анализе этих дел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Общешкольные дела всегда планируются, организуются, проводятся и анализируются совместно - школьниками и педагогами</w:t>
            </w:r>
          </w:p>
        </w:tc>
      </w:tr>
      <w:tr w:rsidR="00E3275B" w:rsidRPr="0068115A" w:rsidTr="007A4A37">
        <w:trPr>
          <w:gridAfter w:val="1"/>
          <w:wAfter w:w="425" w:type="dxa"/>
          <w:trHeight w:val="551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Дела не интересны большинству школьников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интересны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большинству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школьников</w:t>
            </w:r>
          </w:p>
        </w:tc>
      </w:tr>
      <w:tr w:rsidR="00E3275B" w:rsidRPr="0068115A" w:rsidTr="007A4A37">
        <w:trPr>
          <w:gridAfter w:val="1"/>
          <w:wAfter w:w="425" w:type="dxa"/>
          <w:trHeight w:val="1380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школьников в этих делах принудительное посещение-обязательное, а сотрудничество друг с другом обеспечивается только волей педагогов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  <w:tcBorders>
              <w:bottom w:val="nil"/>
            </w:tcBorders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E3275B" w:rsidRPr="0068115A" w:rsidTr="007A4A37">
        <w:trPr>
          <w:gridAfter w:val="1"/>
          <w:wAfter w:w="425" w:type="dxa"/>
          <w:trHeight w:val="1104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E3275B" w:rsidRPr="0068115A" w:rsidTr="007A4A37">
        <w:trPr>
          <w:gridAfter w:val="1"/>
          <w:wAfter w:w="425" w:type="dxa"/>
          <w:trHeight w:val="1933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E3275B" w:rsidRPr="0068115A" w:rsidTr="007A4A37">
        <w:trPr>
          <w:gridAfter w:val="1"/>
          <w:wAfter w:w="425" w:type="dxa"/>
          <w:trHeight w:val="1229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отношениях между детьми преобладают равнодушие,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грубость, случаются травли детей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E3275B" w:rsidRPr="0068115A" w:rsidTr="007A4A37">
        <w:trPr>
          <w:gridAfter w:val="1"/>
          <w:wAfter w:w="425" w:type="dxa"/>
          <w:trHeight w:val="276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организуемых в школе курсов в неурочной деятельности</w:t>
            </w:r>
          </w:p>
        </w:tc>
      </w:tr>
      <w:tr w:rsidR="00E3275B" w:rsidRPr="0068115A" w:rsidTr="007A4A37">
        <w:trPr>
          <w:gridAfter w:val="1"/>
          <w:wAfter w:w="425" w:type="dxa"/>
          <w:trHeight w:val="415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школе реализуются разнообразные виды внеурочной деятельности школьников: познавательная, игровая, трудовая, спортивно-оздоровительная,туристско-краеведческая,художественное творчество </w:t>
            </w:r>
          </w:p>
        </w:tc>
      </w:tr>
      <w:tr w:rsidR="00E3275B" w:rsidRPr="0068115A" w:rsidTr="007A4A37">
        <w:trPr>
          <w:gridAfter w:val="1"/>
          <w:wAfter w:w="425" w:type="dxa"/>
          <w:trHeight w:val="1103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E3275B" w:rsidRPr="0068115A" w:rsidTr="007A4A37">
        <w:trPr>
          <w:gridAfter w:val="1"/>
          <w:wAfter w:w="425" w:type="dxa"/>
          <w:trHeight w:val="1655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before="222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Результаты внеурочной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деятельности детей никак не представлены в школы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результатами внеурочной деятельности детей могут познакомиться другиешкольники, родители,гости(например,наконцертах,выставках,ярмарках,родительскихсобраниях,сайтешколыи т.п.)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реализации и личностно развивающего потенциала школьных уроков</w:t>
            </w:r>
          </w:p>
        </w:tc>
      </w:tr>
      <w:tr w:rsidR="00E3275B" w:rsidRPr="0068115A" w:rsidTr="007A4A37">
        <w:trPr>
          <w:gridAfter w:val="1"/>
          <w:wAfter w:w="425" w:type="dxa"/>
          <w:trHeight w:val="827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скучны для большинства школьников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</w:t>
            </w:r>
            <w:r w:rsidRPr="0068115A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Школьники 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заинтересованы в происходящем на уроке и вовлечены в организуемую учителем деятельность</w:t>
            </w:r>
          </w:p>
        </w:tc>
      </w:tr>
      <w:tr w:rsidR="00E3275B" w:rsidRPr="0068115A" w:rsidTr="007A4A37">
        <w:trPr>
          <w:gridAfter w:val="1"/>
          <w:wAfter w:w="425" w:type="dxa"/>
          <w:trHeight w:val="830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Учителя часто используют на  уроке игры, дискуссии и другие парные или групповые формы работы</w:t>
            </w:r>
          </w:p>
        </w:tc>
      </w:tr>
      <w:tr w:rsidR="00E3275B" w:rsidRPr="0068115A" w:rsidTr="007A4A37">
        <w:trPr>
          <w:gridAfter w:val="1"/>
          <w:wAfter w:w="425" w:type="dxa"/>
          <w:trHeight w:val="1104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ориентированы преимущественно на подготовку учащихся к ВПР, ОГЭ  и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другим формам проверки знаний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Уроки не только дают детям знания, но и побуждают их задуматься о ценностях ,нравственных вопросах, жизненных проблемах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E3275B" w:rsidRPr="0068115A" w:rsidTr="007A4A37">
        <w:trPr>
          <w:gridAfter w:val="1"/>
          <w:wAfter w:w="425" w:type="dxa"/>
          <w:trHeight w:val="1379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E3275B" w:rsidRPr="0068115A" w:rsidTr="007A4A37">
        <w:trPr>
          <w:trHeight w:val="2770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Ребята не вовлечены в организацию школьной жизни, школьное самоуправление имитируется (например, органы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 не имеют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реальных полномочий, дети поставлены педагогами в позицию исполнителей, самоуправление часто сводится к проведению дней самоуправления и)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683" w:type="dxa"/>
            <w:gridSpan w:val="2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Ребята часто выступаюитнициаторами,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E3275B" w:rsidRPr="0068115A" w:rsidTr="007A4A37">
        <w:trPr>
          <w:gridAfter w:val="1"/>
          <w:wAfter w:w="425" w:type="dxa"/>
          <w:trHeight w:val="1657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Лидеры ученического самоуправления безынициативны или во 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Лидеры ученического самоуправления выступают с инициативой, являются активными  участниками и организаторами событий в школе и за ее пределами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E3275B" w:rsidRPr="0068115A" w:rsidTr="007A4A37">
        <w:trPr>
          <w:gridAfter w:val="1"/>
          <w:wAfter w:w="425" w:type="dxa"/>
          <w:trHeight w:val="1932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Детские общественные объединения существуют лишь формально, они не работают , нет детей, которые позиционируют себя как его члены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Детские общественныеобъединения привлекательны, школьники стремятся участвовать в организуемой ими деятельности. Дети , состоящие в детских общественных объединениях, 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гордятся этим, всячески подчеркивают свою принадлежность к объединениям</w:t>
            </w:r>
          </w:p>
        </w:tc>
      </w:tr>
      <w:tr w:rsidR="00E3275B" w:rsidRPr="0068115A" w:rsidTr="007A4A37">
        <w:trPr>
          <w:gridAfter w:val="1"/>
          <w:wAfter w:w="425" w:type="dxa"/>
          <w:trHeight w:val="1655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E3275B" w:rsidRPr="0068115A" w:rsidTr="007A4A37">
        <w:trPr>
          <w:gridAfter w:val="1"/>
          <w:wAfter w:w="425" w:type="dxa"/>
          <w:trHeight w:val="1380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Деятельность, которую ведут детские общественные объединения, дает возможность каждому ребенку найти себе дело по силам и пожеланию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проводимых в школе экскурсий, экспедиций, походов</w:t>
            </w:r>
          </w:p>
        </w:tc>
      </w:tr>
      <w:tr w:rsidR="00E3275B" w:rsidRPr="0068115A" w:rsidTr="007A4A37">
        <w:trPr>
          <w:gridAfter w:val="1"/>
          <w:wAfter w:w="425" w:type="dxa"/>
          <w:trHeight w:val="1655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Экскурсии, экспедиции, походы и прочие выездные мероприятия проводятся крайне редко или не проводятся во все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Экскурсии, экспедиции, походы и прочие  выездные мероприятия проводятся регулярно, формы такой деятельности разнообразны, в ней участвуют школьники разных классов, разных  возрастных групп</w:t>
            </w:r>
          </w:p>
        </w:tc>
      </w:tr>
      <w:tr w:rsidR="00E3275B" w:rsidRPr="0068115A" w:rsidTr="007A4A37">
        <w:trPr>
          <w:gridAfter w:val="1"/>
          <w:wAfter w:w="425" w:type="dxa"/>
          <w:trHeight w:val="1380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взрослых нет стремления  заинтересовать школьников, им  важен, прежде всего, сам факт участия детей в выездных мероприятиях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Взрослые умеют заинтересовать школьников теми выездными делами, в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которых они участвуют</w:t>
            </w:r>
          </w:p>
        </w:tc>
      </w:tr>
      <w:tr w:rsidR="00E3275B" w:rsidRPr="0068115A" w:rsidTr="007A4A37">
        <w:trPr>
          <w:gridAfter w:val="1"/>
          <w:wAfter w:w="425" w:type="dxa"/>
          <w:trHeight w:val="2760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Выездные дела предваряются их совместной подготовкой, распределением между школьниками необходимых ролей(фотографа, экскурсовода).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При их проведении ребята занимают активную позицию по отношению к происходящему. По окончании делпроводится совместный анализ, а итоги представляются в творческих формах</w:t>
            </w:r>
          </w:p>
        </w:tc>
      </w:tr>
      <w:tr w:rsidR="00E3275B" w:rsidRPr="0068115A" w:rsidTr="007A4A37">
        <w:trPr>
          <w:gridAfter w:val="1"/>
          <w:wAfter w:w="425" w:type="dxa"/>
          <w:trHeight w:val="278"/>
        </w:trPr>
        <w:tc>
          <w:tcPr>
            <w:tcW w:w="10632" w:type="dxa"/>
            <w:gridSpan w:val="3"/>
            <w:tcBorders>
              <w:bottom w:val="nil"/>
            </w:tcBorders>
          </w:tcPr>
          <w:p w:rsidR="00E3275B" w:rsidRPr="0068115A" w:rsidRDefault="00E3275B" w:rsidP="0068115A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Качество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профориентационной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работы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школы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3275B" w:rsidRPr="0068115A" w:rsidTr="007A4A37">
        <w:trPr>
          <w:gridAfter w:val="1"/>
          <w:wAfter w:w="425" w:type="dxa"/>
          <w:trHeight w:val="1931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этогообразования</w:t>
            </w:r>
          </w:p>
        </w:tc>
      </w:tr>
      <w:tr w:rsidR="00E3275B" w:rsidRPr="0068115A" w:rsidTr="007A4A37">
        <w:trPr>
          <w:gridAfter w:val="1"/>
          <w:wAfter w:w="425" w:type="dxa"/>
          <w:trHeight w:val="830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Профориентационной работой занимается только классный руководитель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E3275B" w:rsidRPr="0068115A" w:rsidTr="0068115A">
        <w:trPr>
          <w:gridAfter w:val="1"/>
          <w:wAfter w:w="425" w:type="dxa"/>
          <w:trHeight w:val="1439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лекционный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 профориентационной работы  разнообразны, дети заинтересованы в происходящем и вовлечены в организуемую деятельность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работы школьных медиа (газет, радио, ТВ, интернет-ресурсов)</w:t>
            </w:r>
          </w:p>
        </w:tc>
      </w:tr>
      <w:tr w:rsidR="00E3275B" w:rsidRPr="0068115A" w:rsidTr="007A4A37">
        <w:trPr>
          <w:gridAfter w:val="1"/>
          <w:wAfter w:w="425" w:type="dxa"/>
          <w:trHeight w:val="1931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Деятельность школьных медиа обеспечивается силами взрослых с минимальным участием детей.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в школьных медиа осуществляется с учетом интересов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потребностей ребят</w:t>
            </w:r>
          </w:p>
        </w:tc>
      </w:tr>
      <w:tr w:rsidR="00E3275B" w:rsidRPr="0068115A" w:rsidTr="007A4A37">
        <w:trPr>
          <w:gridAfter w:val="1"/>
          <w:wAfter w:w="425" w:type="dxa"/>
          <w:trHeight w:val="415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содержании работы школьных медиа отсутствуют темы, отражающие жизнь школы, значимые для ребят разного возраста в опросы, не представлены  их точки зрения по этим вопросам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1 2 3 4 5 6 7 8 9 10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E3275B" w:rsidRPr="0068115A" w:rsidTr="0068115A">
        <w:trPr>
          <w:gridAfter w:val="1"/>
          <w:wAfter w:w="425" w:type="dxa"/>
          <w:trHeight w:val="1471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школьных медиа не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школьных медиа уделяется внимание нормам культурыобщения, эстетике представления материала, обращается внимание на достоверность используемых фактов</w:t>
            </w:r>
          </w:p>
        </w:tc>
      </w:tr>
      <w:tr w:rsidR="00E3275B" w:rsidRPr="0068115A" w:rsidTr="007A4A37">
        <w:trPr>
          <w:gridAfter w:val="1"/>
          <w:wAfter w:w="425" w:type="dxa"/>
          <w:trHeight w:val="275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оформления школы, организации ее предметно-эстетическойсреды</w:t>
            </w:r>
          </w:p>
        </w:tc>
      </w:tr>
      <w:tr w:rsidR="00E3275B" w:rsidRPr="0068115A" w:rsidTr="007A4A37">
        <w:trPr>
          <w:gridAfter w:val="1"/>
          <w:wAfter w:w="425" w:type="dxa"/>
          <w:trHeight w:val="1932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Оформлению школы не уделяется внимания. Оформление кабинетов, коридоров, рекреаций, безвкусно или напоминает оформление офисных помещений , а не пространства для детей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Пространство школы оформлено со вкусом, отражает дух школы, учитывает   возрастные особенности детей, предусматривает зоны как тихого, так и активного отдыха. Время от времени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происходит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смена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</w:p>
        </w:tc>
      </w:tr>
      <w:tr w:rsidR="00E3275B" w:rsidRPr="0068115A" w:rsidTr="007A4A37">
        <w:trPr>
          <w:gridAfter w:val="1"/>
          <w:wAfter w:w="425" w:type="dxa"/>
          <w:trHeight w:val="1933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школы часто осуществляется совместно педагогами детьми(иногда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E3275B" w:rsidRPr="0068115A" w:rsidTr="0068115A">
        <w:trPr>
          <w:gridAfter w:val="1"/>
          <w:wAfter w:w="425" w:type="dxa"/>
          <w:trHeight w:val="1368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 оформления в привлекательных для ребятформах акцентируют внимание на важных ценностях школы, ее нормах и традициях</w:t>
            </w:r>
          </w:p>
        </w:tc>
      </w:tr>
      <w:tr w:rsidR="00E3275B" w:rsidRPr="0068115A" w:rsidTr="007A4A37">
        <w:trPr>
          <w:gridAfter w:val="1"/>
          <w:wAfter w:w="425" w:type="dxa"/>
          <w:trHeight w:val="278"/>
        </w:trPr>
        <w:tc>
          <w:tcPr>
            <w:tcW w:w="10632" w:type="dxa"/>
            <w:gridSpan w:val="3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Качество взаимодействия школы и семей школьников</w:t>
            </w:r>
          </w:p>
        </w:tc>
      </w:tr>
      <w:tr w:rsidR="00E3275B" w:rsidRPr="0068115A" w:rsidTr="007A4A37">
        <w:trPr>
          <w:gridAfter w:val="1"/>
          <w:wAfter w:w="425" w:type="dxa"/>
          <w:trHeight w:val="1379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Большинство родителей безразлично к участию ребенка в школьных делах, высказывает не довольство, если это влияет на их планы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Большинство родителей поддерживает участие ребенка в школьных  делах, может координировать свои планы с планами ребенка, связанным и с его участием в делах школы</w:t>
            </w:r>
          </w:p>
        </w:tc>
      </w:tr>
      <w:tr w:rsidR="00E3275B" w:rsidRPr="0068115A" w:rsidTr="007A4A37">
        <w:trPr>
          <w:gridAfter w:val="1"/>
          <w:wAfter w:w="425" w:type="dxa"/>
          <w:trHeight w:val="1655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родителями сводится преимущественно к информированию об успеваемости детей, предстоящих конкурсах, мероприятиях Реакция родителей на нее формальна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Школе удалось наладить взаимодействие с родителями в вопросах воспитания детей(информирование, обучение, консультирование),его формы востребованы и пользуются доверием со стороны родителей</w:t>
            </w:r>
          </w:p>
        </w:tc>
      </w:tr>
      <w:tr w:rsidR="00E3275B" w:rsidRPr="0068115A" w:rsidTr="007A4A37">
        <w:trPr>
          <w:gridAfter w:val="1"/>
          <w:wAfter w:w="425" w:type="dxa"/>
          <w:trHeight w:val="416"/>
        </w:trPr>
        <w:tc>
          <w:tcPr>
            <w:tcW w:w="524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 испытывают трудности в организации диалога с родителями по вопросам воспитания детей.</w:t>
            </w:r>
          </w:p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ind w:right="144"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127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</w:rPr>
              <w:t>12345678910</w:t>
            </w:r>
          </w:p>
        </w:tc>
        <w:tc>
          <w:tcPr>
            <w:tcW w:w="3258" w:type="dxa"/>
          </w:tcPr>
          <w:p w:rsidR="00E3275B" w:rsidRPr="0068115A" w:rsidRDefault="00E3275B" w:rsidP="007A4A37">
            <w:pPr>
              <w:tabs>
                <w:tab w:val="left" w:pos="851"/>
                <w:tab w:val="left" w:pos="1843"/>
              </w:tabs>
              <w:spacing w:before="1" w:line="276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11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 организовали эффективный диалог с родителями по вопросам воспитаниядетей.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8D7695" w:rsidRPr="008D400E" w:rsidRDefault="008D7695" w:rsidP="008D769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используемой литературы</w:t>
      </w:r>
      <w:r w:rsidR="002B0D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D7695" w:rsidRPr="008D400E" w:rsidRDefault="008D7695" w:rsidP="008D769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(Internationalconference “Education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Age”) (EEIA – 2018) / Подред. С.В. Ивановой. М.: ФГБНУ «Институт стратегии развития образования РАО», 2018. 933 с. С.765-773.</w:t>
      </w:r>
    </w:p>
    <w:p w:rsidR="008D7695" w:rsidRPr="008D400E" w:rsidRDefault="008D7695" w:rsidP="008D769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8D7695" w:rsidRPr="008D400E" w:rsidRDefault="008D7695" w:rsidP="008D769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8D7695" w:rsidRPr="008D400E" w:rsidRDefault="008D7695" w:rsidP="008D769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8D7695" w:rsidRPr="008D400E" w:rsidRDefault="008D7695" w:rsidP="008D769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8D7695" w:rsidRPr="008D400E" w:rsidRDefault="008D7695" w:rsidP="008D769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8D7695" w:rsidRDefault="008D7695" w:rsidP="008D7695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358"/>
        <w:jc w:val="both"/>
      </w:pPr>
      <w:r w:rsidRPr="008D400E">
        <w:rPr>
          <w:rFonts w:ascii="Times New Roman" w:eastAsia="Times New Roman" w:hAnsi="Times New Roman" w:cs="Times New Roman"/>
          <w:color w:val="000000"/>
          <w:sz w:val="24"/>
          <w:szCs w:val="24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0A60D2" w:rsidRDefault="000A60D2" w:rsidP="008D7695">
      <w:pPr>
        <w:shd w:val="clear" w:color="auto" w:fill="FFFFFF"/>
        <w:spacing w:after="0" w:line="240" w:lineRule="auto"/>
        <w:jc w:val="both"/>
      </w:pPr>
    </w:p>
    <w:sectPr w:rsidR="000A60D2" w:rsidSect="00EF782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660" w:rsidRDefault="00A74660" w:rsidP="00DC22CB">
      <w:pPr>
        <w:spacing w:after="0" w:line="240" w:lineRule="auto"/>
      </w:pPr>
      <w:r>
        <w:separator/>
      </w:r>
    </w:p>
  </w:endnote>
  <w:endnote w:type="continuationSeparator" w:id="1">
    <w:p w:rsidR="00A74660" w:rsidRDefault="00A74660" w:rsidP="00DC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660" w:rsidRDefault="00A74660" w:rsidP="00DC22CB">
      <w:pPr>
        <w:spacing w:after="0" w:line="240" w:lineRule="auto"/>
      </w:pPr>
      <w:r>
        <w:separator/>
      </w:r>
    </w:p>
  </w:footnote>
  <w:footnote w:type="continuationSeparator" w:id="1">
    <w:p w:rsidR="00A74660" w:rsidRDefault="00A74660" w:rsidP="00DC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37" w:rsidRPr="00E65502" w:rsidRDefault="007A4A37" w:rsidP="007A4A37">
    <w:pPr>
      <w:pStyle w:val="af1"/>
      <w:jc w:val="center"/>
      <w:rPr>
        <w:sz w:val="20"/>
      </w:rPr>
    </w:pPr>
    <w:r w:rsidRPr="00E65502">
      <w:rPr>
        <w:sz w:val="20"/>
      </w:rPr>
      <w:t>Управление образования администрации Старооскольского городского округа</w:t>
    </w:r>
  </w:p>
  <w:p w:rsidR="007A4A37" w:rsidRPr="00E65502" w:rsidRDefault="007A4A37" w:rsidP="007A4A37">
    <w:pPr>
      <w:pStyle w:val="af1"/>
      <w:jc w:val="center"/>
      <w:rPr>
        <w:sz w:val="20"/>
      </w:rPr>
    </w:pPr>
    <w:r>
      <w:rPr>
        <w:sz w:val="20"/>
      </w:rPr>
      <w:t>МБОУ «СОШ №5 с углубленным изучением отдельных предметов»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D84C7BDC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F"/>
    <w:multiLevelType w:val="multilevel"/>
    <w:tmpl w:val="000000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">
    <w:nsid w:val="0000006D"/>
    <w:multiLevelType w:val="multilevel"/>
    <w:tmpl w:val="0000006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3">
    <w:nsid w:val="00F85FC5"/>
    <w:multiLevelType w:val="multilevel"/>
    <w:tmpl w:val="B00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5476F3"/>
    <w:multiLevelType w:val="multilevel"/>
    <w:tmpl w:val="10D0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903DE6"/>
    <w:multiLevelType w:val="multilevel"/>
    <w:tmpl w:val="DDB4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8">
    <w:nsid w:val="0F43425E"/>
    <w:multiLevelType w:val="multilevel"/>
    <w:tmpl w:val="A4641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w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w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w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w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w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w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w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w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w w:val="0"/>
      </w:rPr>
    </w:lvl>
  </w:abstractNum>
  <w:abstractNum w:abstractNumId="9">
    <w:nsid w:val="1186002D"/>
    <w:multiLevelType w:val="hybridMultilevel"/>
    <w:tmpl w:val="CB5C0B88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98566F"/>
    <w:multiLevelType w:val="multilevel"/>
    <w:tmpl w:val="3F96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F84DB7"/>
    <w:multiLevelType w:val="multilevel"/>
    <w:tmpl w:val="3666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366C35"/>
    <w:multiLevelType w:val="multilevel"/>
    <w:tmpl w:val="EDC8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F64750"/>
    <w:multiLevelType w:val="multilevel"/>
    <w:tmpl w:val="FE66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F76738"/>
    <w:multiLevelType w:val="multilevel"/>
    <w:tmpl w:val="282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5C5F34"/>
    <w:multiLevelType w:val="multilevel"/>
    <w:tmpl w:val="3970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C67836"/>
    <w:multiLevelType w:val="multilevel"/>
    <w:tmpl w:val="1BF4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4A3994"/>
    <w:multiLevelType w:val="multilevel"/>
    <w:tmpl w:val="457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0C5856"/>
    <w:multiLevelType w:val="multilevel"/>
    <w:tmpl w:val="3998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952BBD"/>
    <w:multiLevelType w:val="multilevel"/>
    <w:tmpl w:val="7BE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F47104"/>
    <w:multiLevelType w:val="multilevel"/>
    <w:tmpl w:val="0DB4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461D10"/>
    <w:multiLevelType w:val="multilevel"/>
    <w:tmpl w:val="27C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88367E"/>
    <w:multiLevelType w:val="multilevel"/>
    <w:tmpl w:val="8C7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9E70DA"/>
    <w:multiLevelType w:val="multilevel"/>
    <w:tmpl w:val="7214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F83E64"/>
    <w:multiLevelType w:val="multilevel"/>
    <w:tmpl w:val="7C0C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894A2C"/>
    <w:multiLevelType w:val="hybridMultilevel"/>
    <w:tmpl w:val="857B9F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6C81FC5"/>
    <w:multiLevelType w:val="multilevel"/>
    <w:tmpl w:val="E67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E75D15"/>
    <w:multiLevelType w:val="multilevel"/>
    <w:tmpl w:val="7E3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CF12F0"/>
    <w:multiLevelType w:val="multilevel"/>
    <w:tmpl w:val="5ECE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C567D1"/>
    <w:multiLevelType w:val="multilevel"/>
    <w:tmpl w:val="30EA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29F322"/>
    <w:multiLevelType w:val="hybridMultilevel"/>
    <w:tmpl w:val="5327AE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9783DF7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8B6627"/>
    <w:multiLevelType w:val="multilevel"/>
    <w:tmpl w:val="68EA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B52749"/>
    <w:multiLevelType w:val="multilevel"/>
    <w:tmpl w:val="9E48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3C6680"/>
    <w:multiLevelType w:val="hybridMultilevel"/>
    <w:tmpl w:val="79B0D134"/>
    <w:lvl w:ilvl="0" w:tplc="BE94C0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09D55A9"/>
    <w:multiLevelType w:val="hybridMultilevel"/>
    <w:tmpl w:val="6EBC7A5E"/>
    <w:lvl w:ilvl="0" w:tplc="64741BA2">
      <w:start w:val="11"/>
      <w:numFmt w:val="decimal"/>
      <w:lvlText w:val="%1."/>
      <w:lvlJc w:val="left"/>
      <w:pPr>
        <w:ind w:left="178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55C078D3"/>
    <w:multiLevelType w:val="multilevel"/>
    <w:tmpl w:val="FDCA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2668CB"/>
    <w:multiLevelType w:val="hybridMultilevel"/>
    <w:tmpl w:val="399E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220F49"/>
    <w:multiLevelType w:val="multilevel"/>
    <w:tmpl w:val="13C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025832"/>
    <w:multiLevelType w:val="multilevel"/>
    <w:tmpl w:val="956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8E2D24"/>
    <w:multiLevelType w:val="multilevel"/>
    <w:tmpl w:val="EAF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1461DA"/>
    <w:multiLevelType w:val="multilevel"/>
    <w:tmpl w:val="8B52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17250A"/>
    <w:multiLevelType w:val="multilevel"/>
    <w:tmpl w:val="035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C2DD1"/>
    <w:multiLevelType w:val="multilevel"/>
    <w:tmpl w:val="E380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B40326"/>
    <w:multiLevelType w:val="multilevel"/>
    <w:tmpl w:val="0778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815091"/>
    <w:multiLevelType w:val="hybridMultilevel"/>
    <w:tmpl w:val="D08C0F14"/>
    <w:lvl w:ilvl="0" w:tplc="98380A9E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BE254D0"/>
    <w:multiLevelType w:val="multilevel"/>
    <w:tmpl w:val="EE8C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18"/>
  </w:num>
  <w:num w:numId="4">
    <w:abstractNumId w:val="20"/>
  </w:num>
  <w:num w:numId="5">
    <w:abstractNumId w:val="40"/>
  </w:num>
  <w:num w:numId="6">
    <w:abstractNumId w:val="43"/>
  </w:num>
  <w:num w:numId="7">
    <w:abstractNumId w:val="17"/>
  </w:num>
  <w:num w:numId="8">
    <w:abstractNumId w:val="3"/>
  </w:num>
  <w:num w:numId="9">
    <w:abstractNumId w:val="41"/>
  </w:num>
  <w:num w:numId="10">
    <w:abstractNumId w:val="13"/>
  </w:num>
  <w:num w:numId="11">
    <w:abstractNumId w:val="48"/>
  </w:num>
  <w:num w:numId="12">
    <w:abstractNumId w:val="21"/>
  </w:num>
  <w:num w:numId="13">
    <w:abstractNumId w:val="32"/>
  </w:num>
  <w:num w:numId="14">
    <w:abstractNumId w:val="37"/>
  </w:num>
  <w:num w:numId="15">
    <w:abstractNumId w:val="4"/>
  </w:num>
  <w:num w:numId="16">
    <w:abstractNumId w:val="16"/>
  </w:num>
  <w:num w:numId="17">
    <w:abstractNumId w:val="12"/>
  </w:num>
  <w:num w:numId="18">
    <w:abstractNumId w:val="25"/>
  </w:num>
  <w:num w:numId="19">
    <w:abstractNumId w:val="22"/>
  </w:num>
  <w:num w:numId="20">
    <w:abstractNumId w:val="42"/>
  </w:num>
  <w:num w:numId="21">
    <w:abstractNumId w:val="33"/>
  </w:num>
  <w:num w:numId="22">
    <w:abstractNumId w:val="30"/>
  </w:num>
  <w:num w:numId="23">
    <w:abstractNumId w:val="46"/>
  </w:num>
  <w:num w:numId="24">
    <w:abstractNumId w:val="11"/>
  </w:num>
  <w:num w:numId="25">
    <w:abstractNumId w:val="19"/>
  </w:num>
  <w:num w:numId="26">
    <w:abstractNumId w:val="24"/>
  </w:num>
  <w:num w:numId="27">
    <w:abstractNumId w:val="29"/>
  </w:num>
  <w:num w:numId="28">
    <w:abstractNumId w:val="10"/>
  </w:num>
  <w:num w:numId="29">
    <w:abstractNumId w:val="45"/>
  </w:num>
  <w:num w:numId="30">
    <w:abstractNumId w:val="31"/>
  </w:num>
  <w:num w:numId="31">
    <w:abstractNumId w:val="26"/>
  </w:num>
  <w:num w:numId="32">
    <w:abstractNumId w:val="0"/>
  </w:num>
  <w:num w:numId="33">
    <w:abstractNumId w:val="1"/>
  </w:num>
  <w:num w:numId="34">
    <w:abstractNumId w:val="2"/>
  </w:num>
  <w:num w:numId="35">
    <w:abstractNumId w:val="6"/>
  </w:num>
  <w:num w:numId="36">
    <w:abstractNumId w:val="14"/>
  </w:num>
  <w:num w:numId="37">
    <w:abstractNumId w:val="34"/>
  </w:num>
  <w:num w:numId="38">
    <w:abstractNumId w:val="5"/>
  </w:num>
  <w:num w:numId="39">
    <w:abstractNumId w:val="27"/>
  </w:num>
  <w:num w:numId="40">
    <w:abstractNumId w:val="15"/>
  </w:num>
  <w:num w:numId="41">
    <w:abstractNumId w:val="38"/>
  </w:num>
  <w:num w:numId="42">
    <w:abstractNumId w:val="8"/>
  </w:num>
  <w:num w:numId="43">
    <w:abstractNumId w:val="9"/>
  </w:num>
  <w:num w:numId="44">
    <w:abstractNumId w:val="49"/>
  </w:num>
  <w:num w:numId="45">
    <w:abstractNumId w:val="39"/>
  </w:num>
  <w:num w:numId="46">
    <w:abstractNumId w:val="7"/>
  </w:num>
  <w:num w:numId="47">
    <w:abstractNumId w:val="23"/>
  </w:num>
  <w:num w:numId="48">
    <w:abstractNumId w:val="35"/>
  </w:num>
  <w:num w:numId="49">
    <w:abstractNumId w:val="4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58D"/>
    <w:rsid w:val="000103D1"/>
    <w:rsid w:val="00022F6C"/>
    <w:rsid w:val="000A60D2"/>
    <w:rsid w:val="000C3443"/>
    <w:rsid w:val="001108D8"/>
    <w:rsid w:val="0011654C"/>
    <w:rsid w:val="001239AE"/>
    <w:rsid w:val="00142C2B"/>
    <w:rsid w:val="00144E7A"/>
    <w:rsid w:val="00157363"/>
    <w:rsid w:val="00183ED0"/>
    <w:rsid w:val="001E4D42"/>
    <w:rsid w:val="00207B22"/>
    <w:rsid w:val="0028651C"/>
    <w:rsid w:val="002B0D5D"/>
    <w:rsid w:val="002B3746"/>
    <w:rsid w:val="003377EE"/>
    <w:rsid w:val="00353620"/>
    <w:rsid w:val="0038458D"/>
    <w:rsid w:val="0038575F"/>
    <w:rsid w:val="003A4956"/>
    <w:rsid w:val="00483AC9"/>
    <w:rsid w:val="004A195D"/>
    <w:rsid w:val="004A67CA"/>
    <w:rsid w:val="004C4C7B"/>
    <w:rsid w:val="00540342"/>
    <w:rsid w:val="005D0615"/>
    <w:rsid w:val="005F2A0C"/>
    <w:rsid w:val="005F3CAB"/>
    <w:rsid w:val="00656F44"/>
    <w:rsid w:val="0065738F"/>
    <w:rsid w:val="0068115A"/>
    <w:rsid w:val="006B2A3D"/>
    <w:rsid w:val="006F3831"/>
    <w:rsid w:val="007A4A37"/>
    <w:rsid w:val="007A7126"/>
    <w:rsid w:val="007B0666"/>
    <w:rsid w:val="008214E9"/>
    <w:rsid w:val="00823F1D"/>
    <w:rsid w:val="00877066"/>
    <w:rsid w:val="008C0908"/>
    <w:rsid w:val="008C30D1"/>
    <w:rsid w:val="008C59FD"/>
    <w:rsid w:val="008D0F36"/>
    <w:rsid w:val="008D7695"/>
    <w:rsid w:val="0092123C"/>
    <w:rsid w:val="00982727"/>
    <w:rsid w:val="009873C4"/>
    <w:rsid w:val="00990E76"/>
    <w:rsid w:val="009E74A2"/>
    <w:rsid w:val="00A02D7C"/>
    <w:rsid w:val="00A51065"/>
    <w:rsid w:val="00A7162B"/>
    <w:rsid w:val="00A74660"/>
    <w:rsid w:val="00A9760A"/>
    <w:rsid w:val="00B07671"/>
    <w:rsid w:val="00B07BE9"/>
    <w:rsid w:val="00B40F69"/>
    <w:rsid w:val="00B4318F"/>
    <w:rsid w:val="00B462FB"/>
    <w:rsid w:val="00B57D1F"/>
    <w:rsid w:val="00B8447C"/>
    <w:rsid w:val="00BC7136"/>
    <w:rsid w:val="00BD4353"/>
    <w:rsid w:val="00BE629E"/>
    <w:rsid w:val="00C04904"/>
    <w:rsid w:val="00C32CFD"/>
    <w:rsid w:val="00C971A5"/>
    <w:rsid w:val="00CB5D12"/>
    <w:rsid w:val="00D66818"/>
    <w:rsid w:val="00DC1964"/>
    <w:rsid w:val="00DC22CB"/>
    <w:rsid w:val="00DE13F0"/>
    <w:rsid w:val="00E3275B"/>
    <w:rsid w:val="00E723A3"/>
    <w:rsid w:val="00EE20C7"/>
    <w:rsid w:val="00EF7822"/>
    <w:rsid w:val="00F47093"/>
    <w:rsid w:val="00FB6D4D"/>
    <w:rsid w:val="00FD1DB9"/>
    <w:rsid w:val="00FE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15"/>
  </w:style>
  <w:style w:type="paragraph" w:styleId="1">
    <w:name w:val="heading 1"/>
    <w:basedOn w:val="a"/>
    <w:next w:val="a"/>
    <w:link w:val="10"/>
    <w:uiPriority w:val="9"/>
    <w:qFormat/>
    <w:rsid w:val="00B07BE9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qFormat/>
    <w:rsid w:val="00E3275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8458D"/>
  </w:style>
  <w:style w:type="paragraph" w:customStyle="1" w:styleId="c39">
    <w:name w:val="c39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8458D"/>
  </w:style>
  <w:style w:type="paragraph" w:customStyle="1" w:styleId="c6">
    <w:name w:val="c6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8458D"/>
  </w:style>
  <w:style w:type="character" w:customStyle="1" w:styleId="c1">
    <w:name w:val="c1"/>
    <w:basedOn w:val="a0"/>
    <w:rsid w:val="0038458D"/>
  </w:style>
  <w:style w:type="paragraph" w:customStyle="1" w:styleId="c29">
    <w:name w:val="c29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38458D"/>
  </w:style>
  <w:style w:type="paragraph" w:customStyle="1" w:styleId="c48">
    <w:name w:val="c48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38458D"/>
  </w:style>
  <w:style w:type="character" w:customStyle="1" w:styleId="c12">
    <w:name w:val="c12"/>
    <w:basedOn w:val="a0"/>
    <w:rsid w:val="0038458D"/>
  </w:style>
  <w:style w:type="character" w:customStyle="1" w:styleId="c30">
    <w:name w:val="c30"/>
    <w:basedOn w:val="a0"/>
    <w:rsid w:val="0038458D"/>
  </w:style>
  <w:style w:type="paragraph" w:customStyle="1" w:styleId="c33">
    <w:name w:val="c33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8458D"/>
  </w:style>
  <w:style w:type="paragraph" w:customStyle="1" w:styleId="c15">
    <w:name w:val="c15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458D"/>
  </w:style>
  <w:style w:type="paragraph" w:customStyle="1" w:styleId="c26">
    <w:name w:val="c26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38458D"/>
  </w:style>
  <w:style w:type="paragraph" w:customStyle="1" w:styleId="c23">
    <w:name w:val="c23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8458D"/>
  </w:style>
  <w:style w:type="character" w:customStyle="1" w:styleId="c27">
    <w:name w:val="c27"/>
    <w:basedOn w:val="a0"/>
    <w:rsid w:val="0038458D"/>
  </w:style>
  <w:style w:type="character" w:customStyle="1" w:styleId="c45">
    <w:name w:val="c45"/>
    <w:basedOn w:val="a0"/>
    <w:rsid w:val="0038458D"/>
  </w:style>
  <w:style w:type="character" w:customStyle="1" w:styleId="c19">
    <w:name w:val="c19"/>
    <w:basedOn w:val="a0"/>
    <w:rsid w:val="0038458D"/>
  </w:style>
  <w:style w:type="paragraph" w:customStyle="1" w:styleId="c10">
    <w:name w:val="c10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8458D"/>
  </w:style>
  <w:style w:type="paragraph" w:customStyle="1" w:styleId="c5">
    <w:name w:val="c5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38458D"/>
  </w:style>
  <w:style w:type="paragraph" w:customStyle="1" w:styleId="Default">
    <w:name w:val="Default"/>
    <w:rsid w:val="0038458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a3">
    <w:name w:val="Hyperlink"/>
    <w:basedOn w:val="a0"/>
    <w:unhideWhenUsed/>
    <w:rsid w:val="0038458D"/>
    <w:rPr>
      <w:color w:val="0000FF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38458D"/>
    <w:pPr>
      <w:suppressAutoHyphens/>
      <w:spacing w:after="0" w:line="240" w:lineRule="auto"/>
    </w:pPr>
    <w:rPr>
      <w:rFonts w:ascii="Cambria" w:eastAsia="Times New Roman" w:hAnsi="Cambria" w:cs="Cambria"/>
      <w:lang w:val="en-US" w:eastAsia="zh-CN" w:bidi="en-US"/>
    </w:rPr>
  </w:style>
  <w:style w:type="table" w:styleId="a6">
    <w:name w:val="Table Grid"/>
    <w:basedOn w:val="a1"/>
    <w:uiPriority w:val="39"/>
    <w:rsid w:val="003845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3845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38458D"/>
    <w:rPr>
      <w:rFonts w:eastAsiaTheme="minorHAnsi"/>
      <w:lang w:eastAsia="en-US"/>
    </w:rPr>
  </w:style>
  <w:style w:type="paragraph" w:styleId="a9">
    <w:name w:val="Normal (Web)"/>
    <w:basedOn w:val="a"/>
    <w:rsid w:val="0038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782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D4353"/>
    <w:rPr>
      <w:rFonts w:ascii="Cambria" w:eastAsia="Times New Roman" w:hAnsi="Cambria" w:cs="Cambria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B07BE9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E3275B"/>
    <w:rPr>
      <w:rFonts w:ascii="Times New Roman" w:eastAsia="@Arial Unicode MS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327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qFormat/>
    <w:rsid w:val="00E3275B"/>
    <w:pPr>
      <w:widowControl w:val="0"/>
      <w:autoSpaceDE w:val="0"/>
      <w:autoSpaceDN w:val="0"/>
      <w:spacing w:after="0" w:line="240" w:lineRule="auto"/>
      <w:ind w:left="312" w:firstLine="566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d">
    <w:name w:val="Основной текст Знак"/>
    <w:basedOn w:val="a0"/>
    <w:link w:val="ac"/>
    <w:rsid w:val="00E3275B"/>
    <w:rPr>
      <w:rFonts w:ascii="Arial" w:eastAsia="Arial" w:hAnsi="Arial" w:cs="Arial"/>
      <w:sz w:val="24"/>
      <w:szCs w:val="24"/>
      <w:lang w:bidi="ru-RU"/>
    </w:rPr>
  </w:style>
  <w:style w:type="paragraph" w:customStyle="1" w:styleId="TableParagraph">
    <w:name w:val="Table Paragraph"/>
    <w:basedOn w:val="a"/>
    <w:uiPriority w:val="99"/>
    <w:qFormat/>
    <w:rsid w:val="00E3275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ru-RU"/>
    </w:rPr>
  </w:style>
  <w:style w:type="character" w:customStyle="1" w:styleId="wmi-callto">
    <w:name w:val="wmi-callto"/>
    <w:basedOn w:val="a0"/>
    <w:rsid w:val="00E3275B"/>
  </w:style>
  <w:style w:type="paragraph" w:styleId="ae">
    <w:name w:val="footnote text"/>
    <w:basedOn w:val="a"/>
    <w:link w:val="af"/>
    <w:uiPriority w:val="99"/>
    <w:rsid w:val="00E32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3275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E3275B"/>
    <w:rPr>
      <w:rFonts w:cs="Times New Roman"/>
      <w:vertAlign w:val="superscript"/>
    </w:rPr>
  </w:style>
  <w:style w:type="paragraph" w:customStyle="1" w:styleId="12">
    <w:name w:val="Абзац списка1"/>
    <w:basedOn w:val="a"/>
    <w:link w:val="ListParagraphChar"/>
    <w:rsid w:val="00E3275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E3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E3275B"/>
    <w:rPr>
      <w:rFonts w:ascii="Times New Roman" w:eastAsia="Calibri" w:hAnsi="Times New Roman" w:cs="Times New Roman"/>
      <w:sz w:val="28"/>
      <w:szCs w:val="20"/>
    </w:rPr>
  </w:style>
  <w:style w:type="paragraph" w:styleId="af3">
    <w:name w:val="footer"/>
    <w:basedOn w:val="a"/>
    <w:link w:val="af4"/>
    <w:rsid w:val="00E3275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Нижний колонтитул Знак"/>
    <w:basedOn w:val="a0"/>
    <w:link w:val="af3"/>
    <w:rsid w:val="00E3275B"/>
    <w:rPr>
      <w:rFonts w:ascii="Times New Roman" w:eastAsia="Calibri" w:hAnsi="Times New Roman" w:cs="Times New Roman"/>
      <w:sz w:val="28"/>
      <w:szCs w:val="20"/>
    </w:rPr>
  </w:style>
  <w:style w:type="character" w:customStyle="1" w:styleId="Zag11">
    <w:name w:val="Zag_11"/>
    <w:rsid w:val="00E3275B"/>
  </w:style>
  <w:style w:type="character" w:customStyle="1" w:styleId="ListParagraphChar">
    <w:name w:val="List Paragraph Char"/>
    <w:link w:val="12"/>
    <w:locked/>
    <w:rsid w:val="00E3275B"/>
    <w:rPr>
      <w:rFonts w:ascii="Calibri" w:eastAsia="Times New Roman" w:hAnsi="Calibri" w:cs="Times New Roman"/>
      <w:sz w:val="24"/>
      <w:szCs w:val="24"/>
    </w:rPr>
  </w:style>
  <w:style w:type="paragraph" w:customStyle="1" w:styleId="af5">
    <w:name w:val="Заголовок"/>
    <w:basedOn w:val="a"/>
    <w:next w:val="ac"/>
    <w:rsid w:val="00E3275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E3275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rsid w:val="00E3275B"/>
    <w:rPr>
      <w:rFonts w:ascii="Calibri" w:eastAsia="Times New Roman" w:hAnsi="Calibri" w:cs="Times New Roman"/>
      <w:lang w:eastAsia="en-US"/>
    </w:rPr>
  </w:style>
  <w:style w:type="character" w:customStyle="1" w:styleId="21">
    <w:name w:val="Основной текст (2)_"/>
    <w:link w:val="22"/>
    <w:locked/>
    <w:rsid w:val="00E3275B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275B"/>
    <w:pPr>
      <w:widowControl w:val="0"/>
      <w:shd w:val="clear" w:color="auto" w:fill="FFFFFF"/>
      <w:spacing w:before="240" w:after="240" w:line="299" w:lineRule="exact"/>
      <w:jc w:val="both"/>
    </w:pPr>
    <w:rPr>
      <w:sz w:val="26"/>
      <w:szCs w:val="26"/>
    </w:rPr>
  </w:style>
  <w:style w:type="paragraph" w:styleId="23">
    <w:name w:val="Body Text 2"/>
    <w:basedOn w:val="a"/>
    <w:link w:val="24"/>
    <w:rsid w:val="00E327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3275B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basedOn w:val="a0"/>
    <w:uiPriority w:val="99"/>
    <w:qFormat/>
    <w:rsid w:val="00E3275B"/>
    <w:rPr>
      <w:rFonts w:cs="Times New Roman"/>
      <w:b/>
      <w:bCs/>
    </w:rPr>
  </w:style>
  <w:style w:type="character" w:customStyle="1" w:styleId="CharAttribute484">
    <w:name w:val="CharAttribute484"/>
    <w:uiPriority w:val="99"/>
    <w:rsid w:val="00E3275B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E3275B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E3275B"/>
    <w:rPr>
      <w:rFonts w:ascii="Times New Roman" w:eastAsia="Times New Roman"/>
      <w:sz w:val="28"/>
    </w:rPr>
  </w:style>
  <w:style w:type="character" w:customStyle="1" w:styleId="CharAttribute0">
    <w:name w:val="CharAttribute0"/>
    <w:rsid w:val="00E3275B"/>
    <w:rPr>
      <w:rFonts w:ascii="Times New Roman" w:eastAsia="Times New Roman" w:hAnsi="Times New Roman"/>
      <w:sz w:val="28"/>
    </w:rPr>
  </w:style>
  <w:style w:type="paragraph" w:customStyle="1" w:styleId="Heading1">
    <w:name w:val="Heading 1"/>
    <w:basedOn w:val="a"/>
    <w:uiPriority w:val="1"/>
    <w:qFormat/>
    <w:rsid w:val="00E3275B"/>
    <w:pPr>
      <w:widowControl w:val="0"/>
      <w:autoSpaceDE w:val="0"/>
      <w:autoSpaceDN w:val="0"/>
      <w:spacing w:after="0" w:line="240" w:lineRule="auto"/>
      <w:ind w:left="127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ParaAttribute10">
    <w:name w:val="ParaAttribute10"/>
    <w:uiPriority w:val="99"/>
    <w:rsid w:val="00E3275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E3275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4">
    <w:name w:val="CharAttribute504"/>
    <w:rsid w:val="00E3275B"/>
    <w:rPr>
      <w:rFonts w:ascii="Times New Roman" w:eastAsia="Times New Roman"/>
      <w:sz w:val="28"/>
    </w:rPr>
  </w:style>
  <w:style w:type="paragraph" w:styleId="HTML">
    <w:name w:val="HTML Preformatted"/>
    <w:basedOn w:val="a"/>
    <w:link w:val="HTML0"/>
    <w:rsid w:val="00E32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275B"/>
    <w:rPr>
      <w:rFonts w:ascii="Courier New" w:eastAsia="Times New Roman" w:hAnsi="Courier New" w:cs="Courier New"/>
      <w:sz w:val="20"/>
      <w:szCs w:val="20"/>
    </w:rPr>
  </w:style>
  <w:style w:type="character" w:customStyle="1" w:styleId="pbody1">
    <w:name w:val="p_body1"/>
    <w:basedOn w:val="a0"/>
    <w:rsid w:val="00E3275B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f9">
    <w:name w:val="Emphasis"/>
    <w:basedOn w:val="a0"/>
    <w:qFormat/>
    <w:rsid w:val="00E3275B"/>
    <w:rPr>
      <w:i/>
      <w:iCs/>
    </w:rPr>
  </w:style>
  <w:style w:type="paragraph" w:customStyle="1" w:styleId="normal">
    <w:name w:val="normal"/>
    <w:rsid w:val="00E3275B"/>
    <w:pPr>
      <w:spacing w:after="0"/>
    </w:pPr>
    <w:rPr>
      <w:rFonts w:ascii="Arial" w:eastAsia="Arial" w:hAnsi="Arial" w:cs="Arial"/>
    </w:rPr>
  </w:style>
  <w:style w:type="paragraph" w:customStyle="1" w:styleId="ParaAttribute38">
    <w:name w:val="ParaAttribute38"/>
    <w:rsid w:val="00E3275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26">
    <w:name w:val="CharAttribute526"/>
    <w:rsid w:val="00E3275B"/>
    <w:rPr>
      <w:rFonts w:ascii="Times New Roman" w:eastAsia="Times New Roman"/>
      <w:sz w:val="28"/>
    </w:rPr>
  </w:style>
  <w:style w:type="character" w:customStyle="1" w:styleId="afa">
    <w:name w:val="Основной текст_"/>
    <w:basedOn w:val="a0"/>
    <w:link w:val="25"/>
    <w:locked/>
    <w:rsid w:val="00E3275B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link w:val="afa"/>
    <w:rsid w:val="00E3275B"/>
    <w:pPr>
      <w:widowControl w:val="0"/>
      <w:spacing w:before="540" w:after="30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+ Курсив"/>
    <w:aliases w:val="Интервал 0 pt"/>
    <w:basedOn w:val="afa"/>
    <w:rsid w:val="00E3275B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44A3-0131-412C-8999-DF764D2E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36</Pages>
  <Words>16796</Words>
  <Characters>95738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55</cp:revision>
  <cp:lastPrinted>2022-09-16T14:24:00Z</cp:lastPrinted>
  <dcterms:created xsi:type="dcterms:W3CDTF">2021-10-29T09:01:00Z</dcterms:created>
  <dcterms:modified xsi:type="dcterms:W3CDTF">2022-09-28T13:33:00Z</dcterms:modified>
</cp:coreProperties>
</file>