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4E" w:rsidRDefault="00D1574E" w:rsidP="00D157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рганизациях среди участников образовательных отношений.</w:t>
      </w:r>
    </w:p>
    <w:p w:rsidR="00D1574E" w:rsidRDefault="00D1574E" w:rsidP="00D157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Консультацию по вопросам, связанным с разногласиями и спорами в образовательных организациях, на основе использования медиативного и восстановительного подходов можно получить в рабочие дни с 9:00 до 18:00 (по московскому времени) по телефону: </w:t>
      </w:r>
      <w:r w:rsidRPr="005532E4">
        <w:rPr>
          <w:rFonts w:ascii="Times New Roman" w:hAnsi="Times New Roman"/>
          <w:b/>
          <w:bCs/>
          <w:sz w:val="26"/>
          <w:szCs w:val="26"/>
        </w:rPr>
        <w:t>8-800-222-34-17</w:t>
      </w:r>
      <w:r>
        <w:rPr>
          <w:rFonts w:ascii="Times New Roman" w:hAnsi="Times New Roman"/>
          <w:sz w:val="26"/>
          <w:szCs w:val="26"/>
        </w:rPr>
        <w:t>.</w:t>
      </w:r>
    </w:p>
    <w:p w:rsidR="00D1574E" w:rsidRDefault="00D1574E" w:rsidP="00D157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Горячая линия также включает возможность получения онлайн-консультации через форму обращения на специализированной странице официального сайта Центра:</w:t>
      </w:r>
      <w:r w:rsidRPr="007308D1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Pr="00A31E8D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Pr="00A31E8D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A31E8D">
          <w:rPr>
            <w:rStyle w:val="a3"/>
            <w:rFonts w:ascii="Times New Roman" w:hAnsi="Times New Roman"/>
            <w:sz w:val="26"/>
            <w:szCs w:val="26"/>
            <w:lang w:val="en-US"/>
          </w:rPr>
          <w:t>fcprc</w:t>
        </w:r>
        <w:proofErr w:type="spellEnd"/>
        <w:r w:rsidRPr="00A31E8D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A31E8D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.</w:t>
      </w:r>
    </w:p>
    <w:p w:rsidR="00761B04" w:rsidRDefault="00761B04"/>
    <w:sectPr w:rsidR="0076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AC"/>
    <w:rsid w:val="00761B04"/>
    <w:rsid w:val="00D1574E"/>
    <w:rsid w:val="00D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57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5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cpr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</dc:creator>
  <cp:keywords/>
  <dc:description/>
  <cp:lastModifiedBy>Школа 5</cp:lastModifiedBy>
  <cp:revision>2</cp:revision>
  <dcterms:created xsi:type="dcterms:W3CDTF">2022-11-02T08:39:00Z</dcterms:created>
  <dcterms:modified xsi:type="dcterms:W3CDTF">2022-11-02T08:39:00Z</dcterms:modified>
</cp:coreProperties>
</file>